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142D46" w14:textId="77777777" w:rsidR="00567E82" w:rsidRPr="00662241" w:rsidRDefault="00567E82" w:rsidP="00567E82">
      <w:pPr>
        <w:keepNext/>
        <w:spacing w:after="480"/>
        <w:jc w:val="center"/>
        <w:outlineLvl w:val="0"/>
        <w:rPr>
          <w:b/>
          <w:u w:val="single"/>
        </w:rPr>
      </w:pPr>
      <w:r>
        <w:rPr>
          <w:b/>
          <w:bCs/>
          <w:u w:val="single"/>
          <w:lang w:val="es"/>
        </w:rPr>
        <w:t>AVISO DE ELECCIÓN</w:t>
      </w:r>
    </w:p>
    <w:tbl>
      <w:tblPr>
        <w:tblW w:w="0" w:type="auto"/>
        <w:tblLayout w:type="fixed"/>
        <w:tblLook w:val="0000" w:firstRow="0" w:lastRow="0" w:firstColumn="0" w:lastColumn="0" w:noHBand="0" w:noVBand="0"/>
      </w:tblPr>
      <w:tblGrid>
        <w:gridCol w:w="4608"/>
        <w:gridCol w:w="270"/>
        <w:gridCol w:w="4698"/>
      </w:tblGrid>
      <w:tr w:rsidR="00336AFD" w:rsidRPr="0038685C" w14:paraId="49D40CFB" w14:textId="77777777" w:rsidTr="001B4567">
        <w:tc>
          <w:tcPr>
            <w:tcW w:w="4608" w:type="dxa"/>
            <w:shd w:val="clear" w:color="auto" w:fill="auto"/>
          </w:tcPr>
          <w:p w14:paraId="1319A6E8" w14:textId="77777777" w:rsidR="00336AFD" w:rsidRPr="00BF280E" w:rsidRDefault="00336AFD" w:rsidP="00336AFD">
            <w:pPr>
              <w:rPr>
                <w:caps/>
                <w:lang w:val="es-US"/>
              </w:rPr>
            </w:pPr>
            <w:r>
              <w:rPr>
                <w:caps/>
                <w:lang w:val="es"/>
              </w:rPr>
              <w:t xml:space="preserve">EL ESTADO DE TEXAS </w:t>
            </w:r>
            <w:r>
              <w:rPr>
                <w:caps/>
                <w:lang w:val="es"/>
              </w:rPr>
              <w:br/>
            </w:r>
            <w:r>
              <w:rPr>
                <w:caps/>
                <w:lang w:val="es"/>
              </w:rPr>
              <w:br/>
              <w:t>CONDADOS DE NUECES, ARANSAS, KLEBERG Y SAN PATRICIO</w:t>
            </w:r>
            <w:r>
              <w:rPr>
                <w:caps/>
                <w:lang w:val="es"/>
              </w:rPr>
              <w:br/>
            </w:r>
            <w:r>
              <w:rPr>
                <w:caps/>
                <w:lang w:val="es"/>
              </w:rPr>
              <w:br/>
              <w:t>CIUDAD DE CORPUS CHRISTI</w:t>
            </w:r>
          </w:p>
        </w:tc>
        <w:tc>
          <w:tcPr>
            <w:tcW w:w="270" w:type="dxa"/>
            <w:shd w:val="clear" w:color="auto" w:fill="auto"/>
          </w:tcPr>
          <w:p w14:paraId="5A24C8E7" w14:textId="77777777" w:rsidR="00336AFD" w:rsidRPr="00336AFD" w:rsidRDefault="00336AFD" w:rsidP="00336AFD">
            <w:r>
              <w:rPr>
                <w:lang w:val="es"/>
              </w:rPr>
              <w:t>§§§§§§</w:t>
            </w:r>
          </w:p>
        </w:tc>
        <w:tc>
          <w:tcPr>
            <w:tcW w:w="4698" w:type="dxa"/>
            <w:shd w:val="clear" w:color="auto" w:fill="auto"/>
          </w:tcPr>
          <w:p w14:paraId="503C2FB7" w14:textId="77777777" w:rsidR="00336AFD" w:rsidRPr="00BF280E" w:rsidRDefault="00336AFD" w:rsidP="00336AFD">
            <w:pPr>
              <w:rPr>
                <w:caps/>
                <w:lang w:val="es-US"/>
              </w:rPr>
            </w:pPr>
            <w:r>
              <w:rPr>
                <w:caps/>
                <w:lang w:val="es"/>
              </w:rPr>
              <w:t xml:space="preserve">A LOS VOTANTES CALIFICADOS RESIDENTES </w:t>
            </w:r>
          </w:p>
          <w:p w14:paraId="2FFF6B9A" w14:textId="77777777" w:rsidR="00336AFD" w:rsidRPr="00BF280E" w:rsidRDefault="00336AFD" w:rsidP="00336AFD">
            <w:pPr>
              <w:rPr>
                <w:caps/>
                <w:lang w:val="es-US"/>
              </w:rPr>
            </w:pPr>
          </w:p>
          <w:p w14:paraId="638E2594" w14:textId="0515588A" w:rsidR="00336AFD" w:rsidRPr="00BF280E" w:rsidRDefault="00336AFD" w:rsidP="00336AFD">
            <w:pPr>
              <w:rPr>
                <w:caps/>
                <w:sz w:val="22"/>
                <w:lang w:val="es-US"/>
              </w:rPr>
            </w:pPr>
            <w:r>
              <w:rPr>
                <w:caps/>
                <w:lang w:val="es"/>
              </w:rPr>
              <w:t>DE LA</w:t>
            </w:r>
          </w:p>
          <w:p w14:paraId="5F447BC0" w14:textId="77777777" w:rsidR="00336AFD" w:rsidRPr="00BF280E" w:rsidRDefault="00336AFD" w:rsidP="00336AFD">
            <w:pPr>
              <w:rPr>
                <w:caps/>
                <w:sz w:val="22"/>
                <w:lang w:val="es-US"/>
              </w:rPr>
            </w:pPr>
          </w:p>
          <w:p w14:paraId="614C5E8C" w14:textId="77777777" w:rsidR="00336AFD" w:rsidRPr="00BF280E" w:rsidRDefault="00336AFD" w:rsidP="00336AFD">
            <w:pPr>
              <w:rPr>
                <w:szCs w:val="24"/>
                <w:lang w:val="es-US"/>
              </w:rPr>
            </w:pPr>
            <w:r>
              <w:rPr>
                <w:caps/>
                <w:szCs w:val="24"/>
                <w:lang w:val="es"/>
              </w:rPr>
              <w:t>CIUDAD DE CORPUS CHRISTI, TEXAS</w:t>
            </w:r>
          </w:p>
        </w:tc>
      </w:tr>
    </w:tbl>
    <w:p w14:paraId="6702D724" w14:textId="77777777" w:rsidR="00567E82" w:rsidRPr="00BF280E" w:rsidRDefault="00567E82" w:rsidP="00567E82">
      <w:pPr>
        <w:suppressAutoHyphens/>
        <w:jc w:val="both"/>
        <w:rPr>
          <w:lang w:val="es-US"/>
        </w:rPr>
      </w:pPr>
    </w:p>
    <w:p w14:paraId="240D297A" w14:textId="5D6093B8" w:rsidR="008C38AB" w:rsidRPr="00BF280E" w:rsidRDefault="00567E82" w:rsidP="00567E82">
      <w:pPr>
        <w:pStyle w:val="Caption"/>
        <w:ind w:left="0" w:right="0"/>
        <w:rPr>
          <w:szCs w:val="22"/>
          <w:lang w:val="es"/>
        </w:rPr>
      </w:pPr>
      <w:r>
        <w:rPr>
          <w:szCs w:val="22"/>
          <w:lang w:val="es"/>
        </w:rPr>
        <w:tab/>
        <w:t xml:space="preserve">SE PUEDE ENCONTRAR INFORMACIÓN ADICIONAL SOBRE LA ELECCIÓN DESCRITA A CONTINUACIÓN EN HTTPS://WWW.CCTEXAS.COM, </w:t>
      </w:r>
      <w:hyperlink r:id="rId8" w:history="1">
        <w:r>
          <w:rPr>
            <w:rStyle w:val="Hyperlink"/>
            <w:szCs w:val="22"/>
            <w:lang w:val="es"/>
          </w:rPr>
          <w:t>HTTPS://WWW.NUECESCO.COM</w:t>
        </w:r>
      </w:hyperlink>
      <w:r>
        <w:rPr>
          <w:szCs w:val="22"/>
          <w:lang w:val="es"/>
        </w:rPr>
        <w:t xml:space="preserve">, </w:t>
      </w:r>
      <w:bookmarkStart w:id="0" w:name="_Hlk111719282"/>
      <w:r>
        <w:rPr>
          <w:szCs w:val="22"/>
          <w:lang w:val="es"/>
        </w:rPr>
        <w:fldChar w:fldCharType="begin"/>
      </w:r>
      <w:r>
        <w:rPr>
          <w:szCs w:val="22"/>
          <w:lang w:val="es"/>
        </w:rPr>
        <w:instrText xml:space="preserve"> HYPERLINK "HTTPS://WWW.ARANSASCOUNTYTX.GOV" </w:instrText>
      </w:r>
      <w:r w:rsidR="00792908">
        <w:rPr>
          <w:szCs w:val="22"/>
          <w:lang w:val="es"/>
        </w:rPr>
      </w:r>
      <w:r>
        <w:rPr>
          <w:szCs w:val="22"/>
          <w:lang w:val="es"/>
        </w:rPr>
        <w:fldChar w:fldCharType="separate"/>
      </w:r>
      <w:r>
        <w:rPr>
          <w:rStyle w:val="Hyperlink"/>
          <w:szCs w:val="22"/>
          <w:lang w:val="es"/>
        </w:rPr>
        <w:t>HTTPS://WWW.</w:t>
      </w:r>
      <w:bookmarkEnd w:id="0"/>
      <w:r>
        <w:rPr>
          <w:rStyle w:val="Hyperlink"/>
          <w:szCs w:val="22"/>
          <w:lang w:val="es"/>
        </w:rPr>
        <w:t>ARANSASCOUNTYTX.GOV</w:t>
      </w:r>
      <w:r>
        <w:rPr>
          <w:szCs w:val="22"/>
          <w:lang w:val="es"/>
        </w:rPr>
        <w:fldChar w:fldCharType="end"/>
      </w:r>
      <w:r>
        <w:rPr>
          <w:szCs w:val="22"/>
          <w:lang w:val="es"/>
        </w:rPr>
        <w:t xml:space="preserve">, </w:t>
      </w:r>
      <w:hyperlink r:id="rId9" w:history="1">
        <w:r>
          <w:rPr>
            <w:rStyle w:val="Hyperlink"/>
            <w:szCs w:val="22"/>
            <w:lang w:val="es"/>
          </w:rPr>
          <w:t>HTTPS://WWW.CO.KLEBERG.TX.US</w:t>
        </w:r>
      </w:hyperlink>
      <w:r>
        <w:rPr>
          <w:szCs w:val="22"/>
          <w:lang w:val="es"/>
        </w:rPr>
        <w:t>,  Y HTTPS://WWW.CO.SAN-PATRICIO.TX.US.</w:t>
      </w:r>
    </w:p>
    <w:p w14:paraId="13A26FA2" w14:textId="0DFF20B5" w:rsidR="004D2EB3" w:rsidRPr="00BF280E" w:rsidRDefault="008C38AB" w:rsidP="00174F18">
      <w:pPr>
        <w:pStyle w:val="Caption"/>
        <w:ind w:left="0" w:right="0"/>
        <w:rPr>
          <w:snapToGrid w:val="0"/>
          <w:spacing w:val="-1"/>
          <w:szCs w:val="24"/>
          <w:lang w:val="es-US"/>
        </w:rPr>
      </w:pPr>
      <w:r>
        <w:rPr>
          <w:lang w:val="es"/>
        </w:rPr>
        <w:tab/>
      </w:r>
      <w:r>
        <w:rPr>
          <w:szCs w:val="24"/>
          <w:lang w:val="es"/>
        </w:rPr>
        <w:t>SE LES INFORMA que se llevará a cabo una elección en la Ciudad de Corpus Christi, Texas el 5 de noviembre de 2024 de conformidad con una ordenanza debidamente inscrita por el Concejo Municipal de la Ciudad de Corpus Christi, Texas, el 13 de agosto de 2024, la cual sustancialmente expresa lo siguiente:</w:t>
      </w:r>
    </w:p>
    <w:p w14:paraId="4D9E779C" w14:textId="733A4AE8" w:rsidR="00174F18" w:rsidRDefault="00174F18" w:rsidP="004D276C">
      <w:pPr>
        <w:ind w:left="720" w:right="720"/>
        <w:jc w:val="center"/>
        <w:rPr>
          <w:rFonts w:eastAsiaTheme="minorEastAsia" w:cstheme="minorBidi"/>
          <w:szCs w:val="24"/>
          <w:lang w:val="es"/>
        </w:rPr>
      </w:pPr>
      <w:r>
        <w:rPr>
          <w:rFonts w:eastAsiaTheme="minorEastAsia" w:cstheme="minorBidi"/>
          <w:szCs w:val="24"/>
          <w:lang w:val="es"/>
        </w:rPr>
        <w:t xml:space="preserve">ORDENANZA NO. </w:t>
      </w:r>
      <w:r w:rsidR="0070456A">
        <w:rPr>
          <w:rFonts w:eastAsiaTheme="minorEastAsia" w:cstheme="minorBidi"/>
          <w:szCs w:val="24"/>
          <w:lang w:val="es"/>
        </w:rPr>
        <w:t>033433</w:t>
      </w:r>
    </w:p>
    <w:p w14:paraId="457EDBD6" w14:textId="77777777" w:rsidR="004D276C" w:rsidRPr="00BF280E" w:rsidRDefault="004D276C" w:rsidP="004D276C">
      <w:pPr>
        <w:ind w:left="720" w:right="720"/>
        <w:jc w:val="center"/>
        <w:rPr>
          <w:rFonts w:eastAsiaTheme="minorEastAsia" w:cstheme="minorBidi"/>
          <w:bCs/>
          <w:iCs/>
          <w:szCs w:val="24"/>
          <w:lang w:val="es-US"/>
        </w:rPr>
      </w:pPr>
    </w:p>
    <w:p w14:paraId="535F746C" w14:textId="040A5E7C" w:rsidR="00174F18" w:rsidRDefault="00174F18" w:rsidP="004D276C">
      <w:pPr>
        <w:ind w:left="720" w:right="720"/>
        <w:jc w:val="both"/>
        <w:rPr>
          <w:rFonts w:eastAsiaTheme="minorEastAsia" w:cstheme="minorBidi"/>
          <w:szCs w:val="24"/>
          <w:lang w:val="es"/>
        </w:rPr>
      </w:pPr>
      <w:r>
        <w:rPr>
          <w:rFonts w:eastAsiaTheme="minorEastAsia" w:cstheme="minorBidi"/>
          <w:szCs w:val="24"/>
          <w:lang w:val="es"/>
        </w:rPr>
        <w:t xml:space="preserve">UNA ORDENANZA QUE CONVOCA A UNA ELECCIÓN ESPECIAL A CELEBRARSE EN LA CIUDAD DE CORPUS CHRISTI, TEXAS PARA REAPLICAR EL IMPUESTO SOBRE VENTAS Y USO CON EL FIN DE APORTAR FONDOS PARA LAS ESTRUCTURAS DEL MALECÓN PARA CONTROL DE INUNDACIONES EN EL CENTRO DE LA CIUDAD Y OTROS PROYECTOS DE CONTROL DE INUNDACIONES, DRENAJE Y RESILIENCIA COSTERA EN TODA LA CIUDAD; </w:t>
      </w:r>
      <w:r>
        <w:rPr>
          <w:rFonts w:eastAsiaTheme="minorEastAsia" w:cstheme="minorBidi"/>
          <w:color w:val="000000"/>
          <w:szCs w:val="24"/>
          <w:lang w:val="es"/>
        </w:rPr>
        <w:t xml:space="preserve">HACIENDO LAS PREVISIONES PARA LA REALIZACIÓN DE LA ELECCIÓN; </w:t>
      </w:r>
      <w:r>
        <w:rPr>
          <w:rFonts w:eastAsiaTheme="minorEastAsia" w:cstheme="minorBidi"/>
          <w:szCs w:val="24"/>
          <w:lang w:val="es"/>
        </w:rPr>
        <w:t>Y LA RESOLUCIÓN DE OTROS ASUNTOS RELACIONADOS CON DICHA ELECCIÓN.</w:t>
      </w:r>
    </w:p>
    <w:p w14:paraId="017D0833" w14:textId="77777777" w:rsidR="004D276C" w:rsidRPr="00BF280E" w:rsidRDefault="004D276C" w:rsidP="004D276C">
      <w:pPr>
        <w:ind w:left="720" w:right="720"/>
        <w:jc w:val="both"/>
        <w:rPr>
          <w:rFonts w:eastAsiaTheme="minorEastAsia" w:cstheme="minorBidi"/>
          <w:bCs/>
          <w:iCs/>
          <w:szCs w:val="24"/>
          <w:lang w:val="es-US"/>
        </w:rPr>
      </w:pPr>
    </w:p>
    <w:p w14:paraId="1002462D" w14:textId="59EC7678" w:rsidR="00174F18" w:rsidRPr="00BF280E" w:rsidRDefault="00174F18" w:rsidP="00174F18">
      <w:pPr>
        <w:spacing w:after="240"/>
        <w:ind w:firstLine="720"/>
        <w:jc w:val="both"/>
        <w:rPr>
          <w:rFonts w:eastAsiaTheme="minorEastAsia" w:cstheme="minorBidi"/>
          <w:szCs w:val="24"/>
          <w:lang w:val="es-US"/>
        </w:rPr>
      </w:pPr>
      <w:r>
        <w:rPr>
          <w:rFonts w:eastAsiaTheme="minorEastAsia" w:cstheme="minorBidi"/>
          <w:szCs w:val="24"/>
          <w:lang w:val="es"/>
        </w:rPr>
        <w:t xml:space="preserve">CONSIDERANDO QUE, el Concejo Municipal (el </w:t>
      </w:r>
      <w:r>
        <w:rPr>
          <w:rFonts w:eastAsiaTheme="minorEastAsia" w:cstheme="minorBidi"/>
          <w:i/>
          <w:iCs/>
          <w:szCs w:val="24"/>
          <w:lang w:val="es"/>
        </w:rPr>
        <w:t>Concejo</w:t>
      </w:r>
      <w:r>
        <w:rPr>
          <w:rFonts w:eastAsiaTheme="minorEastAsia" w:cstheme="minorBidi"/>
          <w:szCs w:val="24"/>
          <w:lang w:val="es"/>
        </w:rPr>
        <w:t xml:space="preserve">) de la Ciudad de CORPUS CHRISTI, Texas (la </w:t>
      </w:r>
      <w:r>
        <w:rPr>
          <w:rFonts w:eastAsiaTheme="minorEastAsia" w:cstheme="minorBidi"/>
          <w:i/>
          <w:iCs/>
          <w:szCs w:val="24"/>
          <w:lang w:val="es"/>
        </w:rPr>
        <w:t>Ciudad</w:t>
      </w:r>
      <w:r>
        <w:rPr>
          <w:rFonts w:eastAsiaTheme="minorEastAsia" w:cstheme="minorBidi"/>
          <w:szCs w:val="24"/>
          <w:lang w:val="es"/>
        </w:rPr>
        <w:t xml:space="preserve">), localizada en los Condados de Nueces, San Patricio, Aransas y Kleberg, Texas, por la presente falla y determina que se debe llevar a cabo una elección para determinar si se deberá autorizar a la Ciudad a reaplicar un impuesto sobre ventas y uso local tal como se describe posteriormente en la presente ordenanza (la </w:t>
      </w:r>
      <w:r>
        <w:rPr>
          <w:rFonts w:eastAsiaTheme="minorEastAsia" w:cstheme="minorBidi"/>
          <w:i/>
          <w:iCs/>
          <w:szCs w:val="24"/>
          <w:lang w:val="es"/>
        </w:rPr>
        <w:t>Elección)</w:t>
      </w:r>
      <w:r>
        <w:rPr>
          <w:rFonts w:eastAsiaTheme="minorEastAsia" w:cstheme="minorBidi"/>
          <w:szCs w:val="24"/>
          <w:lang w:val="es"/>
        </w:rPr>
        <w:t>; y</w:t>
      </w:r>
    </w:p>
    <w:p w14:paraId="424AF840" w14:textId="77777777" w:rsidR="00174F18" w:rsidRPr="00BF280E" w:rsidRDefault="00174F18" w:rsidP="00174F18">
      <w:pPr>
        <w:spacing w:after="240"/>
        <w:ind w:firstLine="720"/>
        <w:jc w:val="both"/>
        <w:rPr>
          <w:rFonts w:eastAsiaTheme="minorEastAsia" w:cstheme="minorBidi"/>
          <w:szCs w:val="24"/>
          <w:lang w:val="es-US"/>
        </w:rPr>
      </w:pPr>
      <w:r>
        <w:rPr>
          <w:rFonts w:eastAsiaTheme="minorEastAsia" w:cstheme="minorBidi"/>
          <w:szCs w:val="24"/>
          <w:lang w:val="es"/>
        </w:rPr>
        <w:t xml:space="preserve">CONSIDERANDO QUE, la mayoría de los votantes registrados que votaron en una elección celebrada el 7 de noviembre de 2000 (la </w:t>
      </w:r>
      <w:r>
        <w:rPr>
          <w:rFonts w:eastAsiaTheme="minorEastAsia" w:cstheme="minorBidi"/>
          <w:i/>
          <w:iCs/>
          <w:szCs w:val="24"/>
          <w:lang w:val="es"/>
        </w:rPr>
        <w:t>Elección de 2000</w:t>
      </w:r>
      <w:r>
        <w:rPr>
          <w:rFonts w:eastAsiaTheme="minorEastAsia" w:cstheme="minorBidi"/>
          <w:szCs w:val="24"/>
          <w:lang w:val="es"/>
        </w:rPr>
        <w:t xml:space="preserve">) autorizaron a la Ciudad a adoptar un impuesto sobre ventas y uso a una tasa de 1/8 del 1% (el </w:t>
      </w:r>
      <w:r>
        <w:rPr>
          <w:rFonts w:eastAsiaTheme="minorEastAsia" w:cstheme="minorBidi"/>
          <w:i/>
          <w:iCs/>
          <w:szCs w:val="24"/>
          <w:lang w:val="es"/>
        </w:rPr>
        <w:t>Impuesto sobre Ventas Tipo A</w:t>
      </w:r>
      <w:r>
        <w:rPr>
          <w:rFonts w:eastAsiaTheme="minorEastAsia" w:cstheme="minorBidi"/>
          <w:szCs w:val="24"/>
          <w:lang w:val="es"/>
        </w:rPr>
        <w:t>) por un plazo de 25 años con el fin de mantener y operar el Malecón del centro de la ciudad según lo permitido por la Sección 4Ade la Ley de Sociedades de Desarrollo de Texas de 1979 (</w:t>
      </w:r>
      <w:r>
        <w:rPr>
          <w:rFonts w:eastAsiaTheme="minorEastAsia" w:cstheme="minorBidi"/>
          <w:i/>
          <w:iCs/>
          <w:szCs w:val="24"/>
          <w:lang w:val="es"/>
        </w:rPr>
        <w:t>Sección 4A</w:t>
      </w:r>
      <w:r>
        <w:rPr>
          <w:rFonts w:eastAsiaTheme="minorEastAsia" w:cstheme="minorBidi"/>
          <w:szCs w:val="24"/>
          <w:lang w:val="es"/>
        </w:rPr>
        <w:t>), actualmente codificada como el Capítulo 504 del Código Gubernamental Local de Texas (</w:t>
      </w:r>
      <w:r>
        <w:rPr>
          <w:rFonts w:eastAsiaTheme="minorEastAsia" w:cstheme="minorBidi"/>
          <w:i/>
          <w:iCs/>
          <w:szCs w:val="24"/>
          <w:lang w:val="es"/>
        </w:rPr>
        <w:t>Capítulo 504</w:t>
      </w:r>
      <w:r>
        <w:rPr>
          <w:rFonts w:eastAsiaTheme="minorEastAsia" w:cstheme="minorBidi"/>
          <w:szCs w:val="24"/>
          <w:lang w:val="es"/>
        </w:rPr>
        <w:t xml:space="preserve">); y </w:t>
      </w:r>
    </w:p>
    <w:p w14:paraId="5122892A" w14:textId="77777777" w:rsidR="00174F18" w:rsidRPr="00BF280E" w:rsidRDefault="00174F18" w:rsidP="00174F18">
      <w:pPr>
        <w:spacing w:after="240"/>
        <w:ind w:firstLine="720"/>
        <w:jc w:val="both"/>
        <w:rPr>
          <w:rFonts w:eastAsiaTheme="minorEastAsia" w:cstheme="minorBidi"/>
          <w:szCs w:val="24"/>
          <w:lang w:val="es-US"/>
        </w:rPr>
      </w:pPr>
      <w:r>
        <w:rPr>
          <w:rFonts w:eastAsiaTheme="minorEastAsia" w:cstheme="minorBidi"/>
          <w:szCs w:val="24"/>
          <w:lang w:val="es"/>
        </w:rPr>
        <w:t xml:space="preserve">CONSIDERANDO QUE, el Impuesto sobre Ventas Tipo A es administrado por la Sociedad de Desarrollo Comercial y Laboral de Corpus Christi bajo la Sección 4A (la </w:t>
      </w:r>
      <w:r>
        <w:rPr>
          <w:rFonts w:eastAsiaTheme="minorEastAsia" w:cstheme="minorBidi"/>
          <w:i/>
          <w:iCs/>
          <w:szCs w:val="24"/>
          <w:lang w:val="es"/>
        </w:rPr>
        <w:t>Sociedad Tipo A</w:t>
      </w:r>
      <w:r>
        <w:rPr>
          <w:rFonts w:eastAsiaTheme="minorEastAsia" w:cstheme="minorBidi"/>
          <w:szCs w:val="24"/>
          <w:lang w:val="es"/>
        </w:rPr>
        <w:t>); y</w:t>
      </w:r>
    </w:p>
    <w:p w14:paraId="34F4E8E6" w14:textId="77777777" w:rsidR="00174F18" w:rsidRPr="00BF280E" w:rsidRDefault="00174F18" w:rsidP="00174F18">
      <w:pPr>
        <w:spacing w:after="240"/>
        <w:ind w:firstLine="720"/>
        <w:jc w:val="both"/>
        <w:rPr>
          <w:rFonts w:eastAsiaTheme="minorEastAsia" w:cstheme="minorBidi"/>
          <w:szCs w:val="24"/>
          <w:lang w:val="es-US"/>
        </w:rPr>
      </w:pPr>
      <w:r>
        <w:rPr>
          <w:rFonts w:eastAsiaTheme="minorEastAsia" w:cstheme="minorBidi"/>
          <w:szCs w:val="24"/>
          <w:lang w:val="es"/>
        </w:rPr>
        <w:lastRenderedPageBreak/>
        <w:t>CONSIDERANDO QUE, si bien el Impuesto sobre Ventas Tipo A expirará pronto, el Capítulo 505 del Código Gubernamental Local de Texas (</w:t>
      </w:r>
      <w:r>
        <w:rPr>
          <w:rFonts w:eastAsiaTheme="minorEastAsia" w:cstheme="minorBidi"/>
          <w:i/>
          <w:iCs/>
          <w:szCs w:val="24"/>
          <w:lang w:val="es"/>
        </w:rPr>
        <w:t>Capítulo 505</w:t>
      </w:r>
      <w:r>
        <w:rPr>
          <w:rFonts w:eastAsiaTheme="minorEastAsia" w:cstheme="minorBidi"/>
          <w:szCs w:val="24"/>
          <w:lang w:val="es"/>
        </w:rPr>
        <w:t xml:space="preserve">) permite a la Ciudad reaplicar la autorización votada del Impuesto sobre Ventas Tipo A mediante la derogación del Impuesto sobre Ventas Tipo A y la adopción de un impuesto sobre ventas y uso de conformidad con el Capítulo 505 (el </w:t>
      </w:r>
      <w:r>
        <w:rPr>
          <w:rFonts w:eastAsiaTheme="minorEastAsia" w:cstheme="minorBidi"/>
          <w:i/>
          <w:iCs/>
          <w:szCs w:val="24"/>
          <w:lang w:val="es"/>
        </w:rPr>
        <w:t>Impuesto sobre Ventas Tipo B</w:t>
      </w:r>
      <w:r>
        <w:rPr>
          <w:rFonts w:eastAsiaTheme="minorEastAsia" w:cstheme="minorBidi"/>
          <w:szCs w:val="24"/>
          <w:lang w:val="es"/>
        </w:rPr>
        <w:t xml:space="preserve">) que será administrado por la Sociedad B de Corpus Christi (la </w:t>
      </w:r>
      <w:r>
        <w:rPr>
          <w:rFonts w:eastAsiaTheme="minorEastAsia" w:cstheme="minorBidi"/>
          <w:i/>
          <w:iCs/>
          <w:szCs w:val="24"/>
          <w:lang w:val="es"/>
        </w:rPr>
        <w:t>Sociedad Tipo B</w:t>
      </w:r>
      <w:r>
        <w:rPr>
          <w:rFonts w:eastAsiaTheme="minorEastAsia" w:cstheme="minorBidi"/>
          <w:szCs w:val="24"/>
          <w:lang w:val="es"/>
        </w:rPr>
        <w:t>); y</w:t>
      </w:r>
    </w:p>
    <w:p w14:paraId="329794D3" w14:textId="77777777" w:rsidR="00174F18" w:rsidRPr="00BF280E" w:rsidRDefault="00174F18" w:rsidP="00174F18">
      <w:pPr>
        <w:spacing w:after="240"/>
        <w:ind w:firstLine="720"/>
        <w:jc w:val="both"/>
        <w:rPr>
          <w:rFonts w:eastAsiaTheme="minorEastAsia" w:cstheme="minorBidi"/>
          <w:szCs w:val="24"/>
          <w:lang w:val="es-US"/>
        </w:rPr>
      </w:pPr>
      <w:r>
        <w:rPr>
          <w:rFonts w:eastAsiaTheme="minorEastAsia" w:cstheme="minorBidi"/>
          <w:szCs w:val="24"/>
          <w:lang w:val="es"/>
        </w:rPr>
        <w:t>CONSIDERANDO QUE, el Capítulo 505 permite además a la Ciudad someter al electorado nuevas categorías de proyectos que serán administrados por la Sociedad Tipo B de conformidad con el Capítulo 505, incluidas las estructuras del malecón para el control de inundaciones en el centro de la ciudad y otros proyectos de control de inundaciones, drenaje, aguas pluviales y resiliencia costera en toda la Ciudad; y</w:t>
      </w:r>
    </w:p>
    <w:p w14:paraId="7C353140" w14:textId="2C8D3D09" w:rsidR="00174F18" w:rsidRPr="00BF280E" w:rsidRDefault="00174F18" w:rsidP="00174F18">
      <w:pPr>
        <w:spacing w:after="240"/>
        <w:ind w:firstLine="720"/>
        <w:jc w:val="both"/>
        <w:rPr>
          <w:rFonts w:eastAsiaTheme="minorEastAsia" w:cstheme="minorBidi"/>
          <w:szCs w:val="24"/>
          <w:lang w:val="es-US"/>
        </w:rPr>
      </w:pPr>
      <w:r>
        <w:rPr>
          <w:rFonts w:eastAsiaTheme="minorEastAsia" w:cstheme="minorBidi"/>
          <w:szCs w:val="24"/>
          <w:lang w:val="es"/>
        </w:rPr>
        <w:t xml:space="preserve">CONSIDERANDO QUE, el Consejo falla y determina que los proyectos de mejora de infraestructura relacionados con el control de inundaciones, drenaje, aguas pluviales y resiliencia costera </w:t>
      </w:r>
      <w:r w:rsidR="006D03FC">
        <w:rPr>
          <w:rFonts w:eastAsiaTheme="minorEastAsia" w:cstheme="minorBidi"/>
          <w:szCs w:val="24"/>
          <w:lang w:val="es"/>
        </w:rPr>
        <w:t>de</w:t>
      </w:r>
      <w:r>
        <w:rPr>
          <w:rFonts w:eastAsiaTheme="minorEastAsia" w:cstheme="minorBidi"/>
          <w:szCs w:val="24"/>
          <w:lang w:val="es"/>
        </w:rPr>
        <w:t xml:space="preserve"> toda la Ciudad son necesarios para la promoción y el desarrollo de </w:t>
      </w:r>
      <w:r w:rsidR="006D03FC">
        <w:rPr>
          <w:rFonts w:eastAsiaTheme="minorEastAsia" w:cstheme="minorBidi"/>
          <w:szCs w:val="24"/>
          <w:lang w:val="es"/>
        </w:rPr>
        <w:t>empresas</w:t>
      </w:r>
      <w:r>
        <w:rPr>
          <w:rFonts w:eastAsiaTheme="minorEastAsia" w:cstheme="minorBidi"/>
          <w:szCs w:val="24"/>
          <w:lang w:val="es"/>
        </w:rPr>
        <w:t xml:space="preserve"> comerciales nuev</w:t>
      </w:r>
      <w:r w:rsidR="006D03FC">
        <w:rPr>
          <w:rFonts w:eastAsiaTheme="minorEastAsia" w:cstheme="minorBidi"/>
          <w:szCs w:val="24"/>
          <w:lang w:val="es"/>
        </w:rPr>
        <w:t>a</w:t>
      </w:r>
      <w:r>
        <w:rPr>
          <w:rFonts w:eastAsiaTheme="minorEastAsia" w:cstheme="minorBidi"/>
          <w:szCs w:val="24"/>
          <w:lang w:val="es"/>
        </w:rPr>
        <w:t>s y ampliad</w:t>
      </w:r>
      <w:r w:rsidR="006D03FC">
        <w:rPr>
          <w:rFonts w:eastAsiaTheme="minorEastAsia" w:cstheme="minorBidi"/>
          <w:szCs w:val="24"/>
          <w:lang w:val="es"/>
        </w:rPr>
        <w:t>a</w:t>
      </w:r>
      <w:r>
        <w:rPr>
          <w:rFonts w:eastAsiaTheme="minorEastAsia" w:cstheme="minorBidi"/>
          <w:szCs w:val="24"/>
          <w:lang w:val="es"/>
        </w:rPr>
        <w:t>s dentro de la Ciudad; y</w:t>
      </w:r>
    </w:p>
    <w:p w14:paraId="1FAF52D9" w14:textId="0484F0A8" w:rsidR="00174F18" w:rsidRPr="00BF280E" w:rsidRDefault="00174F18" w:rsidP="00174F18">
      <w:pPr>
        <w:spacing w:after="240"/>
        <w:ind w:firstLine="720"/>
        <w:jc w:val="both"/>
        <w:rPr>
          <w:rFonts w:eastAsiaTheme="minorEastAsia" w:cstheme="minorBidi"/>
          <w:szCs w:val="24"/>
          <w:lang w:val="es-US"/>
        </w:rPr>
      </w:pPr>
      <w:r>
        <w:rPr>
          <w:rFonts w:eastAsiaTheme="minorEastAsia" w:cstheme="minorBidi"/>
          <w:szCs w:val="24"/>
          <w:lang w:val="es"/>
        </w:rPr>
        <w:t xml:space="preserve">CONSIDERANDO QUE, el Consejo por la presente falla y determina que solicitar al electorado que se reaplique el Impuesto sobre Ventas Tipo A para nuevos propósitos y por la duración permitida por el Capítulo 505 y como se detalla en la </w:t>
      </w:r>
      <w:r w:rsidR="00413A41">
        <w:rPr>
          <w:rFonts w:eastAsiaTheme="minorEastAsia" w:cstheme="minorBidi"/>
          <w:szCs w:val="24"/>
          <w:lang w:val="es"/>
        </w:rPr>
        <w:t>propuesta</w:t>
      </w:r>
      <w:r>
        <w:rPr>
          <w:rFonts w:eastAsiaTheme="minorEastAsia" w:cstheme="minorBidi"/>
          <w:szCs w:val="24"/>
          <w:lang w:val="es"/>
        </w:rPr>
        <w:t xml:space="preserve"> más adelante redunda en beneficio de los intereses primordiales del público; y </w:t>
      </w:r>
    </w:p>
    <w:p w14:paraId="240A0635" w14:textId="5AD82432" w:rsidR="00174F18" w:rsidRPr="00BF280E" w:rsidRDefault="00174F18" w:rsidP="00174F18">
      <w:pPr>
        <w:spacing w:after="240"/>
        <w:ind w:firstLine="720"/>
        <w:jc w:val="both"/>
        <w:rPr>
          <w:rFonts w:eastAsiaTheme="minorEastAsia" w:cstheme="minorBidi"/>
          <w:szCs w:val="24"/>
          <w:lang w:val="es-US"/>
        </w:rPr>
      </w:pPr>
      <w:r>
        <w:rPr>
          <w:rFonts w:eastAsiaTheme="minorEastAsia" w:cstheme="minorBidi"/>
          <w:szCs w:val="24"/>
          <w:lang w:val="es"/>
        </w:rPr>
        <w:t xml:space="preserve">CONSIDERANDO QUE, si el electorado aprueba los cambios propuestos por la </w:t>
      </w:r>
      <w:r w:rsidR="00413A41">
        <w:rPr>
          <w:rFonts w:eastAsiaTheme="minorEastAsia" w:cstheme="minorBidi"/>
          <w:szCs w:val="24"/>
          <w:lang w:val="es"/>
        </w:rPr>
        <w:t>propuesta</w:t>
      </w:r>
      <w:r>
        <w:rPr>
          <w:rFonts w:eastAsiaTheme="minorEastAsia" w:cstheme="minorBidi"/>
          <w:szCs w:val="24"/>
          <w:lang w:val="es"/>
        </w:rPr>
        <w:t xml:space="preserve"> en esta ordenanza, la tasa total consolidada de todos los impuestos locales sobre ventas y uso gravada por la Ciudad y otras subdivisiones políticas que tengan territorio en la Ciudad no excederá del 2%, de conformidad con la Sección 327.004 del Código Tributario de Texas; y</w:t>
      </w:r>
    </w:p>
    <w:p w14:paraId="2F9CDBA6" w14:textId="77777777" w:rsidR="00174F18" w:rsidRPr="00BF280E" w:rsidRDefault="00174F18" w:rsidP="00174F18">
      <w:pPr>
        <w:spacing w:after="240"/>
        <w:ind w:firstLine="720"/>
        <w:jc w:val="both"/>
        <w:rPr>
          <w:rFonts w:eastAsiaTheme="minorEastAsia" w:cstheme="minorBidi"/>
          <w:bCs/>
          <w:szCs w:val="24"/>
          <w:lang w:val="es-US"/>
        </w:rPr>
      </w:pPr>
      <w:r>
        <w:rPr>
          <w:rFonts w:eastAsiaTheme="minorEastAsia" w:cstheme="minorBidi"/>
          <w:szCs w:val="24"/>
          <w:lang w:val="es"/>
        </w:rPr>
        <w:t xml:space="preserve">CONSIDERANDO QUE, la Ciudad contratará al secretario del Condado de Nueces (el </w:t>
      </w:r>
      <w:r>
        <w:rPr>
          <w:rFonts w:eastAsiaTheme="minorEastAsia" w:cstheme="minorBidi"/>
          <w:i/>
          <w:iCs/>
          <w:szCs w:val="24"/>
          <w:lang w:val="es"/>
        </w:rPr>
        <w:t>Secretario del Condado</w:t>
      </w:r>
      <w:r>
        <w:rPr>
          <w:rFonts w:eastAsiaTheme="minorEastAsia" w:cstheme="minorBidi"/>
          <w:szCs w:val="24"/>
          <w:lang w:val="es"/>
        </w:rPr>
        <w:t>) para llevar a cabo todo lo concerniente a la Elección; y</w:t>
      </w:r>
    </w:p>
    <w:p w14:paraId="2FA33238" w14:textId="77777777" w:rsidR="00174F18" w:rsidRPr="00BF280E" w:rsidRDefault="00174F18" w:rsidP="00174F18">
      <w:pPr>
        <w:spacing w:after="240"/>
        <w:ind w:firstLine="720"/>
        <w:jc w:val="both"/>
        <w:rPr>
          <w:rFonts w:eastAsiaTheme="minorEastAsia" w:cstheme="minorBidi"/>
          <w:bCs/>
          <w:szCs w:val="24"/>
          <w:lang w:val="es-US"/>
        </w:rPr>
      </w:pPr>
      <w:r>
        <w:rPr>
          <w:rFonts w:eastAsiaTheme="minorEastAsia" w:cstheme="minorBidi"/>
          <w:szCs w:val="24"/>
          <w:lang w:val="es"/>
        </w:rPr>
        <w:t>CONSIDERANDO QUE, la Ciudad actualmente no tiene votantes registrados en los condados de San Patricio, Aransas o Kleberg pero, en la medida que sea necesario, la Ciudad también puede contratar a estos condados para llevar a cabo la Elección; y</w:t>
      </w:r>
    </w:p>
    <w:p w14:paraId="22CA49B0" w14:textId="77777777" w:rsidR="00174F18" w:rsidRPr="00BF280E" w:rsidRDefault="00174F18" w:rsidP="00174F18">
      <w:pPr>
        <w:spacing w:after="240"/>
        <w:ind w:firstLine="720"/>
        <w:jc w:val="both"/>
        <w:rPr>
          <w:rFonts w:eastAsiaTheme="minorEastAsia" w:cstheme="minorBidi"/>
          <w:bCs/>
          <w:szCs w:val="24"/>
          <w:lang w:val="es-US"/>
        </w:rPr>
      </w:pPr>
      <w:r>
        <w:rPr>
          <w:rFonts w:eastAsiaTheme="minorEastAsia" w:cstheme="minorBidi"/>
          <w:szCs w:val="24"/>
          <w:lang w:val="es"/>
        </w:rPr>
        <w:t xml:space="preserve">CONSIDERANDO QUE, se puede celebrar la Elección de forma conjunta con otras subdivisiones políticas (colectivamente, las </w:t>
      </w:r>
      <w:r>
        <w:rPr>
          <w:rFonts w:eastAsiaTheme="minorEastAsia" w:cstheme="minorBidi"/>
          <w:i/>
          <w:iCs/>
          <w:szCs w:val="24"/>
          <w:lang w:val="es"/>
        </w:rPr>
        <w:t>Participantes</w:t>
      </w:r>
      <w:r>
        <w:rPr>
          <w:rFonts w:eastAsiaTheme="minorEastAsia" w:cstheme="minorBidi"/>
          <w:szCs w:val="24"/>
          <w:lang w:val="es"/>
        </w:rPr>
        <w:t xml:space="preserve">), según lo establecido de conformidad con un contrato de servicios electorales, un contrato de lección conjunta  o similar entre (según sea el caso) la Ciudad, cualquiera de las Participantes, y los funcionarios electorales respectivos de los Condados de Nueces, San Patricio, Aransas o Kleberg, celebrado de acuerdo con el Código Electoral de Texas según enmendado (el </w:t>
      </w:r>
      <w:r>
        <w:rPr>
          <w:rFonts w:eastAsiaTheme="minorEastAsia" w:cstheme="minorBidi"/>
          <w:i/>
          <w:iCs/>
          <w:szCs w:val="24"/>
          <w:lang w:val="es"/>
        </w:rPr>
        <w:t>Código</w:t>
      </w:r>
      <w:r>
        <w:rPr>
          <w:rFonts w:eastAsiaTheme="minorEastAsia" w:cstheme="minorBidi"/>
          <w:szCs w:val="24"/>
          <w:lang w:val="es"/>
        </w:rPr>
        <w:t>); y</w:t>
      </w:r>
    </w:p>
    <w:p w14:paraId="4579B962" w14:textId="77777777" w:rsidR="00174F18" w:rsidRPr="00BF280E" w:rsidRDefault="00174F18" w:rsidP="00174F18">
      <w:pPr>
        <w:spacing w:after="240"/>
        <w:ind w:firstLine="720"/>
        <w:jc w:val="both"/>
        <w:rPr>
          <w:rFonts w:eastAsiaTheme="minorEastAsia" w:cstheme="minorBidi"/>
          <w:szCs w:val="24"/>
          <w:lang w:val="es-US"/>
        </w:rPr>
      </w:pPr>
      <w:r>
        <w:rPr>
          <w:rFonts w:eastAsiaTheme="minorEastAsia" w:cstheme="minorBidi"/>
          <w:color w:val="000000"/>
          <w:szCs w:val="24"/>
          <w:lang w:val="es"/>
        </w:rPr>
        <w:t xml:space="preserve">CONSIDERANDO QUE, el Concejo </w:t>
      </w:r>
      <w:r>
        <w:rPr>
          <w:rFonts w:eastAsiaTheme="minorEastAsia" w:cstheme="minorBidi"/>
          <w:color w:val="000000"/>
          <w:szCs w:val="22"/>
          <w:lang w:val="es"/>
        </w:rPr>
        <w:t xml:space="preserve">por la presente falla y determina que las acciones descritas anteriormente redundan en beneficio de los intereses primordiales de los residentes de la Ciudad; por lo tanto, </w:t>
      </w:r>
    </w:p>
    <w:p w14:paraId="69C9B346" w14:textId="77777777" w:rsidR="00174F18" w:rsidRPr="00BF280E" w:rsidRDefault="00174F18" w:rsidP="00174F18">
      <w:pPr>
        <w:spacing w:after="240"/>
        <w:ind w:firstLine="720"/>
        <w:jc w:val="both"/>
        <w:rPr>
          <w:rFonts w:eastAsiaTheme="minorEastAsia" w:cstheme="minorBidi"/>
          <w:szCs w:val="24"/>
          <w:lang w:val="es-US"/>
        </w:rPr>
      </w:pPr>
      <w:r>
        <w:rPr>
          <w:rFonts w:eastAsiaTheme="minorEastAsia" w:cstheme="minorBidi"/>
          <w:szCs w:val="24"/>
          <w:lang w:val="es"/>
        </w:rPr>
        <w:t>ORDÉNESE POR EL CONCEJO MUNICIPAL DE LA CIUDAD DE CORPUS CHRISTI, TEXAS QUE:</w:t>
      </w:r>
    </w:p>
    <w:p w14:paraId="79EF79FD" w14:textId="3B80D4BD" w:rsidR="00174F18" w:rsidRPr="00BF280E" w:rsidRDefault="00174F18" w:rsidP="00174F18">
      <w:pPr>
        <w:spacing w:after="240"/>
        <w:ind w:firstLine="720"/>
        <w:jc w:val="both"/>
        <w:rPr>
          <w:rFonts w:eastAsiaTheme="minorEastAsia" w:cstheme="minorBidi"/>
          <w:szCs w:val="24"/>
          <w:lang w:val="es-US"/>
        </w:rPr>
      </w:pPr>
      <w:r>
        <w:rPr>
          <w:rFonts w:eastAsiaTheme="minorEastAsia" w:cstheme="minorBidi"/>
          <w:szCs w:val="24"/>
          <w:lang w:val="es"/>
        </w:rPr>
        <w:lastRenderedPageBreak/>
        <w:t>SECCIÓN 1. Se llevará a cabo la Elección en la Ciudad de Corpus Christi, Texas el día 5 de noviembre de 2024 (</w:t>
      </w:r>
      <w:r>
        <w:rPr>
          <w:rFonts w:eastAsiaTheme="minorEastAsia" w:cstheme="minorBidi"/>
          <w:i/>
          <w:iCs/>
          <w:szCs w:val="24"/>
          <w:lang w:val="es"/>
        </w:rPr>
        <w:t>Día de la Elección</w:t>
      </w:r>
      <w:r>
        <w:rPr>
          <w:rFonts w:eastAsiaTheme="minorEastAsia" w:cstheme="minorBidi"/>
          <w:szCs w:val="24"/>
          <w:lang w:val="es"/>
        </w:rPr>
        <w:t xml:space="preserve">), que es una fecha uniforme de elección bajo el Código y está a no menos de 78 días de la fecha de la adopción de esta ordenanza, con el propósito de someter la siguiente </w:t>
      </w:r>
      <w:r w:rsidR="00413A41">
        <w:rPr>
          <w:rFonts w:eastAsiaTheme="minorEastAsia" w:cstheme="minorBidi"/>
          <w:szCs w:val="24"/>
          <w:lang w:val="es"/>
        </w:rPr>
        <w:t>propuesta</w:t>
      </w:r>
      <w:r>
        <w:rPr>
          <w:rFonts w:eastAsiaTheme="minorEastAsia" w:cstheme="minorBidi"/>
          <w:szCs w:val="24"/>
          <w:lang w:val="es"/>
        </w:rPr>
        <w:t xml:space="preserve"> a los votantes calificados de la Ciudad:</w:t>
      </w:r>
    </w:p>
    <w:p w14:paraId="7327DEE3" w14:textId="163BF0B1" w:rsidR="00174F18" w:rsidRPr="00BF280E" w:rsidRDefault="00413A41" w:rsidP="00174F18">
      <w:pPr>
        <w:keepNext/>
        <w:numPr>
          <w:ilvl w:val="1"/>
          <w:numId w:val="0"/>
        </w:numPr>
        <w:spacing w:after="240"/>
        <w:jc w:val="center"/>
        <w:outlineLvl w:val="1"/>
        <w:rPr>
          <w:rFonts w:eastAsiaTheme="majorEastAsia" w:cstheme="majorBidi"/>
          <w:iCs/>
          <w:caps/>
          <w:szCs w:val="24"/>
          <w:u w:val="single"/>
          <w:lang w:val="es-US"/>
        </w:rPr>
      </w:pPr>
      <w:r>
        <w:rPr>
          <w:rFonts w:eastAsiaTheme="majorEastAsia" w:cstheme="majorBidi"/>
          <w:caps/>
          <w:szCs w:val="24"/>
          <w:u w:val="single"/>
          <w:lang w:val="es"/>
        </w:rPr>
        <w:t>PROPUESTA</w:t>
      </w:r>
      <w:r w:rsidR="00174F18">
        <w:rPr>
          <w:rFonts w:eastAsiaTheme="majorEastAsia" w:cstheme="majorBidi"/>
          <w:caps/>
          <w:szCs w:val="24"/>
          <w:u w:val="single"/>
          <w:lang w:val="es"/>
        </w:rPr>
        <w:t xml:space="preserve"> F DE LA CIUDAD DE CORPUS CHRISTI </w:t>
      </w:r>
      <w:r w:rsidR="00174F18">
        <w:rPr>
          <w:rFonts w:eastAsiaTheme="majorEastAsia" w:cstheme="majorBidi"/>
          <w:caps/>
          <w:szCs w:val="24"/>
          <w:lang w:val="es"/>
        </w:rPr>
        <w:br/>
      </w:r>
      <w:r w:rsidR="00174F18">
        <w:rPr>
          <w:rFonts w:eastAsiaTheme="majorEastAsia" w:cstheme="majorBidi"/>
          <w:caps/>
          <w:szCs w:val="24"/>
          <w:u w:val="single"/>
          <w:lang w:val="es"/>
        </w:rPr>
        <w:t>(CONTROL DE INUNDACIONES, DRENAJE Y RESILIENCIA COSTERA EN TODA LA CIUDAD)</w:t>
      </w:r>
    </w:p>
    <w:p w14:paraId="6CAAE60B" w14:textId="03737540" w:rsidR="00174F18" w:rsidRPr="00BF280E" w:rsidRDefault="00174F18" w:rsidP="004D276C">
      <w:pPr>
        <w:spacing w:after="240"/>
        <w:ind w:left="720" w:right="720"/>
        <w:jc w:val="both"/>
        <w:rPr>
          <w:rFonts w:eastAsiaTheme="minorEastAsia" w:cstheme="minorBidi"/>
          <w:szCs w:val="24"/>
          <w:lang w:val="es-US"/>
        </w:rPr>
      </w:pPr>
      <w:r>
        <w:rPr>
          <w:rFonts w:eastAsiaTheme="minorEastAsia" w:cstheme="minorBidi"/>
          <w:szCs w:val="24"/>
          <w:lang w:val="es"/>
        </w:rPr>
        <w:t xml:space="preserve">¿Deberá autorizarse al Concejo Municipal de Corpus Christi, Texas, a reaplicar el impuesto sobre ventas y uso Tipo A de 1/8 del 1% (es decir, 0.125 centavos por $1) por vencer para mejoras del malecón mediante la adopción de un impuesto sobre ventas y uso Tipo B a una tasa de 1/8 del 1% (es decir, 0.125 centavos por $1), con recaudaciones anuales de impuestos sobre las ventas que se utilizan para proyectos de mejora de infraestructura relacionados con las estructuras del malecón para control de inundaciones en el  centro de la ciudad y otros proyectos de control de inundaciones, drenaje, aguas pluviales y resiliencia costera en toda la ciudad </w:t>
      </w:r>
      <w:r w:rsidR="0038685C">
        <w:rPr>
          <w:rFonts w:eastAsiaTheme="minorEastAsia" w:cstheme="minorBidi"/>
          <w:szCs w:val="24"/>
          <w:lang w:val="es"/>
        </w:rPr>
        <w:t xml:space="preserve">a fin de brindar apoyo </w:t>
      </w:r>
      <w:r w:rsidR="006D03FC">
        <w:rPr>
          <w:rFonts w:eastAsiaTheme="minorEastAsia" w:cstheme="minorBidi"/>
          <w:szCs w:val="24"/>
          <w:lang w:val="es"/>
        </w:rPr>
        <w:t>a empresas</w:t>
      </w:r>
      <w:r>
        <w:rPr>
          <w:rFonts w:eastAsiaTheme="minorEastAsia" w:cstheme="minorBidi"/>
          <w:szCs w:val="24"/>
          <w:lang w:val="es"/>
        </w:rPr>
        <w:t xml:space="preserve"> comerciales nuev</w:t>
      </w:r>
      <w:r w:rsidR="006D03FC">
        <w:rPr>
          <w:rFonts w:eastAsiaTheme="minorEastAsia" w:cstheme="minorBidi"/>
          <w:szCs w:val="24"/>
          <w:lang w:val="es"/>
        </w:rPr>
        <w:t>a</w:t>
      </w:r>
      <w:r>
        <w:rPr>
          <w:rFonts w:eastAsiaTheme="minorEastAsia" w:cstheme="minorBidi"/>
          <w:szCs w:val="24"/>
          <w:lang w:val="es"/>
        </w:rPr>
        <w:t>s y ampliad</w:t>
      </w:r>
      <w:r w:rsidR="006D03FC">
        <w:rPr>
          <w:rFonts w:eastAsiaTheme="minorEastAsia" w:cstheme="minorBidi"/>
          <w:szCs w:val="24"/>
          <w:lang w:val="es"/>
        </w:rPr>
        <w:t>a</w:t>
      </w:r>
      <w:r>
        <w:rPr>
          <w:rFonts w:eastAsiaTheme="minorEastAsia" w:cstheme="minorBidi"/>
          <w:szCs w:val="24"/>
          <w:lang w:val="es"/>
        </w:rPr>
        <w:t>s, por un período de 20 años, que serán administrados por la Sociedad B de Corpus Christi según el Capítulo 505 del Código Gubernamental Local de Texas?</w:t>
      </w:r>
    </w:p>
    <w:p w14:paraId="332A044F" w14:textId="77777777" w:rsidR="00174F18" w:rsidRPr="00BF280E" w:rsidRDefault="00174F18" w:rsidP="00174F18">
      <w:pPr>
        <w:spacing w:after="240"/>
        <w:ind w:firstLine="720"/>
        <w:jc w:val="both"/>
        <w:rPr>
          <w:rFonts w:eastAsiaTheme="minorEastAsia" w:cstheme="minorBidi"/>
          <w:color w:val="000000"/>
          <w:szCs w:val="24"/>
          <w:lang w:val="es-US"/>
        </w:rPr>
      </w:pPr>
      <w:r>
        <w:rPr>
          <w:rFonts w:eastAsiaTheme="minorEastAsia" w:cstheme="minorBidi"/>
          <w:szCs w:val="24"/>
          <w:lang w:val="es"/>
        </w:rPr>
        <w:t>SECCIÓN 2. A. Mediante la presente se establecen uno o más precintos electorales de la Ciudad con el fin de celebrar la Elección, y uno o más lugares de votación son designados mediante la presente para la celebración de la Elección en los precintos electorales de la Ciudad según se identifica en el Anexo B de la presente Ordenanza (que será aprobado y se adjuntará a la presente, e incorporará a la misma, cuando dichos lugares de votación sean determinados por el Condado de Nueces). De conformidad con el Código Electoral de Texas, el Secretario del Condado identificará y formalmente aprobará la designación de los Jueces Titulares, los Jueces Titulares Suplentes, los Secretarios Electorales y todos los demás funcionarios electorales para la Elección. El Alcalde, el Administrador de la Ciudad, la Secretaria Municipal o sus respectivas personas designadas pueden corregir, modificar o cambiar los Anexos de la presente ordenanza basados en los lugares y los horarios definitivos acordados por la Ciudad, el Condado y las Participantes, si hubiera y según sea aplicable, en la medida permitida por la ley aplicable. En la medida requerida por el Código Electoral de Texas o cualquier otra ley aplicable, el nombramiento de estos funcionarios electorales en los lugares de votación debe incluir una persona que domine el idioma español. Se llevará a cabo la Elección de conformidad con la ley aplicable.</w:t>
      </w:r>
    </w:p>
    <w:p w14:paraId="6DF41626" w14:textId="77777777" w:rsidR="00174F18" w:rsidRPr="00BF280E" w:rsidRDefault="00174F18" w:rsidP="00174F18">
      <w:pPr>
        <w:spacing w:after="240"/>
        <w:ind w:firstLine="720"/>
        <w:jc w:val="both"/>
        <w:rPr>
          <w:rFonts w:eastAsiaTheme="minorEastAsia" w:cstheme="minorBidi"/>
          <w:color w:val="000000"/>
          <w:szCs w:val="24"/>
          <w:lang w:val="es-US"/>
        </w:rPr>
      </w:pPr>
      <w:r>
        <w:rPr>
          <w:rFonts w:eastAsiaTheme="minorEastAsia" w:cstheme="minorBidi"/>
          <w:color w:val="000000"/>
          <w:szCs w:val="24"/>
          <w:lang w:val="es"/>
        </w:rPr>
        <w:t>B.</w:t>
      </w:r>
      <w:r>
        <w:rPr>
          <w:rFonts w:eastAsiaTheme="minorEastAsia" w:cstheme="minorBidi"/>
          <w:color w:val="000000"/>
          <w:szCs w:val="24"/>
          <w:lang w:val="es"/>
        </w:rPr>
        <w:tab/>
        <w:t>El Día de la Elección, las urnas deberán abrirse según lo señalado en el Anexo B.</w:t>
      </w:r>
    </w:p>
    <w:p w14:paraId="4802ACA3" w14:textId="77777777" w:rsidR="00174F18" w:rsidRPr="00BF280E" w:rsidRDefault="00174F18" w:rsidP="00174F18">
      <w:pPr>
        <w:spacing w:after="240"/>
        <w:ind w:firstLine="720"/>
        <w:jc w:val="both"/>
        <w:rPr>
          <w:rFonts w:eastAsiaTheme="minorEastAsia" w:cstheme="minorBidi"/>
          <w:szCs w:val="24"/>
          <w:lang w:val="es-US"/>
        </w:rPr>
      </w:pPr>
      <w:r>
        <w:rPr>
          <w:rFonts w:eastAsiaTheme="minorEastAsia" w:cstheme="minorBidi"/>
          <w:color w:val="000000"/>
          <w:szCs w:val="24"/>
          <w:lang w:val="es"/>
        </w:rPr>
        <w:t>C.</w:t>
      </w:r>
      <w:r>
        <w:rPr>
          <w:rFonts w:eastAsiaTheme="minorEastAsia" w:cstheme="minorBidi"/>
          <w:color w:val="000000"/>
          <w:szCs w:val="24"/>
          <w:lang w:val="es"/>
        </w:rPr>
        <w:tab/>
      </w:r>
      <w:bookmarkStart w:id="1" w:name="_Hlk110354647"/>
      <w:r>
        <w:rPr>
          <w:rFonts w:eastAsiaTheme="minorEastAsia" w:cstheme="minorBidi"/>
          <w:color w:val="000000"/>
          <w:szCs w:val="24"/>
          <w:lang w:val="es"/>
        </w:rPr>
        <w:t xml:space="preserve">El lugar principal de la votación anticipada es designado en el Anexo A de la presente Ordenanza (que será aprobado y se adjuntará a la presente, e incorporará a la misma, cuando dicho lugar de votación sea determinado por el Condado de Nueces). La persona nombrada como Secretario de Votación Anticipada según lo señalado en el Anexo A es por la presente designada como Secretario de Votación Anticipada para llevar a cabo dicha votación anticipada en la Elección. El Secretario de Votación Anticipada deberá designar al Secretario de Votación Anticipada Suplente. El lugar principal de votación anticipada y todos los lugares secundarios deberán permanecer abiertos para permitir la votación anticipada en los días y horarios establecidos en el Anexo A. </w:t>
      </w:r>
      <w:bookmarkEnd w:id="1"/>
    </w:p>
    <w:p w14:paraId="29A5B45F" w14:textId="77777777" w:rsidR="00174F18" w:rsidRPr="00BF280E" w:rsidRDefault="00174F18" w:rsidP="00174F18">
      <w:pPr>
        <w:spacing w:after="240"/>
        <w:ind w:firstLine="720"/>
        <w:jc w:val="both"/>
        <w:rPr>
          <w:rFonts w:eastAsiaTheme="minorEastAsia" w:cstheme="minorBidi"/>
          <w:bCs/>
          <w:color w:val="000000"/>
          <w:szCs w:val="22"/>
          <w:lang w:val="es-US"/>
        </w:rPr>
      </w:pPr>
      <w:r>
        <w:rPr>
          <w:rFonts w:eastAsiaTheme="minorEastAsia" w:cstheme="minorBidi"/>
          <w:color w:val="000000"/>
          <w:szCs w:val="22"/>
          <w:lang w:val="es"/>
        </w:rPr>
        <w:lastRenderedPageBreak/>
        <w:t>D.</w:t>
      </w:r>
      <w:r>
        <w:rPr>
          <w:rFonts w:eastAsiaTheme="minorEastAsia" w:cstheme="minorBidi"/>
          <w:color w:val="000000"/>
          <w:szCs w:val="22"/>
          <w:lang w:val="es"/>
        </w:rPr>
        <w:tab/>
        <w:t>El Secretario del Condado está autorizado a establecer una Junta de Votación Anticipada para sus respectivos condados, y a designar al Juez Titular de cada Junta de Votación Anticipada. Los Jueces Titulares de la Junta de Votación Anticipada nombrarán a dos o más miembros adicionales para formar parte de los miembros de sus respectivas Juntas de Votación Anticipada y, si fuera necesario, de los miembros del Comité de Verificación de Firmas requeridos para procesar eficientemente las boletas de votación anticipada.</w:t>
      </w:r>
    </w:p>
    <w:p w14:paraId="55055B1B" w14:textId="77777777" w:rsidR="00174F18" w:rsidRPr="00BF280E" w:rsidRDefault="00174F18" w:rsidP="00174F18">
      <w:pPr>
        <w:spacing w:after="240"/>
        <w:ind w:firstLine="720"/>
        <w:jc w:val="both"/>
        <w:rPr>
          <w:rFonts w:eastAsiaTheme="minorEastAsia" w:cstheme="minorBidi"/>
          <w:szCs w:val="24"/>
          <w:lang w:val="es-US"/>
        </w:rPr>
      </w:pPr>
      <w:r>
        <w:rPr>
          <w:rFonts w:eastAsiaTheme="minorEastAsia" w:cstheme="minorBidi"/>
          <w:szCs w:val="24"/>
          <w:lang w:val="es"/>
        </w:rPr>
        <w:t>SECCIÓN 3. Se puede utilizar cualquier método de votación legalmente permitido para la votación anticipada y la votación en persona el Día de la Elección y, cuando lo requiera el Código, se proporcionará al menos un sistema de votación accesible por lugar de votación. Se puede realizar cierta votación anticipada por correo de acuerdo con el Código.</w:t>
      </w:r>
    </w:p>
    <w:p w14:paraId="4984F64C" w14:textId="77777777" w:rsidR="00174F18" w:rsidRPr="00BF280E" w:rsidRDefault="00174F18" w:rsidP="00174F18">
      <w:pPr>
        <w:spacing w:after="240"/>
        <w:ind w:firstLine="720"/>
        <w:jc w:val="both"/>
        <w:rPr>
          <w:rFonts w:eastAsiaTheme="minorEastAsia" w:cstheme="minorBidi"/>
          <w:bCs/>
          <w:szCs w:val="24"/>
          <w:lang w:val="es-US"/>
        </w:rPr>
      </w:pPr>
      <w:r>
        <w:rPr>
          <w:rFonts w:eastAsiaTheme="minorEastAsia" w:cstheme="minorBidi"/>
          <w:szCs w:val="24"/>
          <w:lang w:val="es"/>
        </w:rPr>
        <w:t xml:space="preserve">SECCIÓN 4. El Concejo autoriza al Secretario del Condado para utilizar una Estación Central de Escrutinio (la </w:t>
      </w:r>
      <w:r>
        <w:rPr>
          <w:rFonts w:eastAsiaTheme="minorEastAsia" w:cstheme="minorBidi"/>
          <w:i/>
          <w:iCs/>
          <w:szCs w:val="24"/>
          <w:lang w:val="es"/>
        </w:rPr>
        <w:t>Estación</w:t>
      </w:r>
      <w:r>
        <w:rPr>
          <w:rFonts w:eastAsiaTheme="minorEastAsia" w:cstheme="minorBidi"/>
          <w:szCs w:val="24"/>
          <w:lang w:val="es"/>
        </w:rPr>
        <w:t>) según lo estipulado por el Código. El Secretario del Condado, o la persona designada, es nombrado mediante la presente como Gerente de la Estación, quién establecerá un plan escrito para la operación ordenada de la Estación de conformidad con el Código. El Concejo autoriza al Secretario del Condado, o a la persona designada, para nombrar al Juez Titular, al Supervisor de Cómputo y al Programador de la Estación y puede nombrar secretarios de la Estación según sea necesario o deseable. El Secretario del Condado publicará (o hará que se publique) un aviso y realizará las pruebas en el equipo de cómputo automático relacionado con la Estación y dará las instrucciones para los funcionarios y secretarios de conformidad con el Código.</w:t>
      </w:r>
    </w:p>
    <w:p w14:paraId="0CE99323" w14:textId="1286ED4B" w:rsidR="00174F18" w:rsidRPr="00BF280E" w:rsidRDefault="00174F18" w:rsidP="00174F18">
      <w:pPr>
        <w:spacing w:after="240"/>
        <w:ind w:firstLine="720"/>
        <w:jc w:val="both"/>
        <w:rPr>
          <w:rFonts w:eastAsiaTheme="minorEastAsia" w:cstheme="minorBidi"/>
          <w:szCs w:val="24"/>
          <w:lang w:val="es-US"/>
        </w:rPr>
      </w:pPr>
      <w:r>
        <w:rPr>
          <w:rFonts w:eastAsiaTheme="minorEastAsia" w:cstheme="minorBidi"/>
          <w:szCs w:val="24"/>
          <w:lang w:val="es"/>
        </w:rPr>
        <w:t xml:space="preserve">SECCIÓN 5. Se elaborará la boleta oficial de conformidad con el Código, a fin de permitir que los votantes voten "A FAVOR" o "EN CONTRA" de la </w:t>
      </w:r>
      <w:r w:rsidR="00413A41">
        <w:rPr>
          <w:rFonts w:eastAsiaTheme="minorEastAsia" w:cstheme="minorBidi"/>
          <w:szCs w:val="24"/>
          <w:lang w:val="es"/>
        </w:rPr>
        <w:t>propuesta</w:t>
      </w:r>
      <w:r>
        <w:rPr>
          <w:rFonts w:eastAsiaTheme="minorEastAsia" w:cstheme="minorBidi"/>
          <w:szCs w:val="24"/>
          <w:lang w:val="es"/>
        </w:rPr>
        <w:t xml:space="preserve"> antes mencionada, que aparecerá en la boleta substancialmente de la siguiente manera:</w:t>
      </w:r>
    </w:p>
    <w:p w14:paraId="77BE4ACD" w14:textId="7C63CFE0" w:rsidR="00174F18" w:rsidRPr="00BF280E" w:rsidRDefault="00413A41" w:rsidP="00174F18">
      <w:pPr>
        <w:keepNext/>
        <w:numPr>
          <w:ilvl w:val="1"/>
          <w:numId w:val="0"/>
        </w:numPr>
        <w:spacing w:after="240"/>
        <w:jc w:val="center"/>
        <w:outlineLvl w:val="1"/>
        <w:rPr>
          <w:rFonts w:eastAsiaTheme="majorEastAsia" w:cstheme="majorBidi"/>
          <w:iCs/>
          <w:caps/>
          <w:szCs w:val="24"/>
          <w:u w:val="single"/>
          <w:lang w:val="es-US"/>
        </w:rPr>
      </w:pPr>
      <w:r>
        <w:rPr>
          <w:rFonts w:eastAsiaTheme="majorEastAsia" w:cstheme="majorBidi"/>
          <w:caps/>
          <w:szCs w:val="24"/>
          <w:u w:val="single"/>
          <w:lang w:val="es"/>
        </w:rPr>
        <w:t>PROPUESTA</w:t>
      </w:r>
      <w:r w:rsidR="00174F18">
        <w:rPr>
          <w:rFonts w:eastAsiaTheme="majorEastAsia" w:cstheme="majorBidi"/>
          <w:caps/>
          <w:szCs w:val="24"/>
          <w:u w:val="single"/>
          <w:lang w:val="es"/>
        </w:rPr>
        <w:t xml:space="preserve"> F DE LA CIUDAD DE CORPUS CHRISTI </w:t>
      </w:r>
      <w:r w:rsidR="00174F18">
        <w:rPr>
          <w:rFonts w:eastAsiaTheme="majorEastAsia" w:cstheme="majorBidi"/>
          <w:caps/>
          <w:szCs w:val="24"/>
          <w:lang w:val="es"/>
        </w:rPr>
        <w:br/>
      </w:r>
      <w:r w:rsidR="00174F18">
        <w:rPr>
          <w:rFonts w:eastAsiaTheme="majorEastAsia" w:cstheme="majorBidi"/>
          <w:caps/>
          <w:szCs w:val="24"/>
          <w:u w:val="single"/>
          <w:lang w:val="es"/>
        </w:rPr>
        <w:t>(CONTROL DE INUNDACIONES, DRENAJE Y RESILIENCIA COSTERA EN TODA LA CIUDAD)</w:t>
      </w:r>
    </w:p>
    <w:p w14:paraId="2DE1567E" w14:textId="7F65C56E" w:rsidR="00174F18" w:rsidRPr="00BF280E" w:rsidRDefault="00174F18" w:rsidP="00174F18">
      <w:pPr>
        <w:spacing w:after="240"/>
        <w:ind w:left="720" w:right="720"/>
        <w:jc w:val="both"/>
        <w:rPr>
          <w:rFonts w:eastAsiaTheme="minorEastAsia" w:cstheme="minorBidi"/>
          <w:bCs/>
          <w:iCs/>
          <w:color w:val="000000"/>
          <w:szCs w:val="22"/>
          <w:lang w:val="es-US"/>
        </w:rPr>
      </w:pPr>
      <w:r>
        <w:rPr>
          <w:rFonts w:eastAsiaTheme="minorEastAsia" w:cstheme="minorBidi"/>
          <w:szCs w:val="24"/>
          <w:lang w:val="es"/>
        </w:rPr>
        <w:t>Reaplicar el impuesto sobre ventas y uso Tipo A de 1/8 del 1% (que es 0.125 centavos por $1) por vencer para mejoras del malecón mediante la adopción de un impuesto sobre ventas y uso Tipo B a una tasa de 1/8 del 1% (que es 0.125 centavos por $1), con recaudaciones anuales de impuestos sobre las ventas que se utilizan para proyectos de mejora de infraestructura relacionados con las estructuras del malecón para control de inundaciones en el  centro de la ciudad y otros proyectos de control de inundaciones, drenaje, aguas pluviales y resiliencia costera en toda la ciudad, según lo autorizado por la Ley de Sociedades de Desarrollo y disponible para sociedades tipo B, por un plazo de 20 años.</w:t>
      </w:r>
    </w:p>
    <w:p w14:paraId="38BFDA5E" w14:textId="77777777" w:rsidR="00174F18" w:rsidRPr="00BF280E" w:rsidRDefault="00174F18" w:rsidP="00174F18">
      <w:pPr>
        <w:spacing w:after="240"/>
        <w:ind w:firstLine="720"/>
        <w:jc w:val="both"/>
        <w:rPr>
          <w:rFonts w:eastAsiaTheme="minorEastAsia" w:cstheme="minorBidi"/>
          <w:szCs w:val="24"/>
          <w:lang w:val="es-US"/>
        </w:rPr>
      </w:pPr>
      <w:r>
        <w:rPr>
          <w:rFonts w:eastAsiaTheme="minorEastAsia" w:cstheme="minorBidi"/>
          <w:szCs w:val="24"/>
          <w:lang w:val="es"/>
        </w:rPr>
        <w:t>SECCIÓN 6. Se les permitirá a todos los votantes calificados residentes de la Ciudad votar en la Elección, y el Día de la Elección, dichos votantes deberán votar en los lugares de votación designados. Se deberá realizar y llevar a cabo la Elección de conformidad con el Código Electoral de Texas y según pueda ser requerido por otra ley. En la medida requerida por la ley, los materiales y procedimientos relativos a la Elección deberán ser impresos en inglés y en español.</w:t>
      </w:r>
    </w:p>
    <w:p w14:paraId="332923A3" w14:textId="77777777" w:rsidR="00174F18" w:rsidRPr="00BF280E" w:rsidRDefault="00174F18" w:rsidP="00174F18">
      <w:pPr>
        <w:spacing w:after="240"/>
        <w:ind w:firstLine="720"/>
        <w:jc w:val="both"/>
        <w:rPr>
          <w:rFonts w:eastAsiaTheme="minorEastAsia" w:cstheme="minorBidi"/>
          <w:szCs w:val="24"/>
          <w:lang w:val="es-US"/>
        </w:rPr>
      </w:pPr>
      <w:r>
        <w:rPr>
          <w:rFonts w:eastAsiaTheme="minorEastAsia" w:cstheme="minorBidi"/>
          <w:szCs w:val="24"/>
          <w:lang w:val="es"/>
        </w:rPr>
        <w:t xml:space="preserve">SECCIÓN 7. El aviso de elección, incluyendo una traducción al español del mismo, será publicado en un periódico de circulación general en la Ciudad en un plazo no mayor de 30 días y no menor de 10 días antes del Día de la Elección. Además, el aviso de elección, incluyendo una </w:t>
      </w:r>
      <w:r>
        <w:rPr>
          <w:rFonts w:eastAsiaTheme="minorEastAsia" w:cstheme="minorBidi"/>
          <w:szCs w:val="24"/>
          <w:lang w:val="es"/>
        </w:rPr>
        <w:lastRenderedPageBreak/>
        <w:t>traducción al español del mismo, deberá colocarse a más tardar 21 días antes del Día de la Elección en el tablero electrónico de anuncios utilizado para la publicación de avisos de las reuniones del Concejo y en el sitio web de internet de la Ciudad.</w:t>
      </w:r>
      <w:r>
        <w:rPr>
          <w:rFonts w:eastAsiaTheme="minorEastAsia" w:cstheme="minorBidi"/>
          <w:color w:val="000000"/>
          <w:szCs w:val="22"/>
          <w:lang w:val="es"/>
        </w:rPr>
        <w:t xml:space="preserve"> </w:t>
      </w:r>
    </w:p>
    <w:p w14:paraId="4C48F5BD" w14:textId="77777777" w:rsidR="00174F18" w:rsidRPr="00BF280E" w:rsidRDefault="00174F18" w:rsidP="00174F18">
      <w:pPr>
        <w:spacing w:after="240"/>
        <w:ind w:firstLine="720"/>
        <w:jc w:val="both"/>
        <w:rPr>
          <w:rFonts w:eastAsiaTheme="minorEastAsia" w:cstheme="minorBidi"/>
          <w:bCs/>
          <w:szCs w:val="24"/>
          <w:lang w:val="es-US"/>
        </w:rPr>
      </w:pPr>
      <w:r>
        <w:rPr>
          <w:rFonts w:eastAsiaTheme="minorEastAsia" w:cstheme="minorBidi"/>
          <w:szCs w:val="24"/>
          <w:lang w:val="es"/>
        </w:rPr>
        <w:t xml:space="preserve">SECCIÓN 8. El Concejo autoriza al Administrador de la Ciudad, a un Asistente del Administrador de la Ciudad, la Secretaria Municipal o a sus respectivas personas designadas, para negociar y celebrar uno o más contratos de elección conjunta, contratos de servicios electorales y/o contratos o acuerdos similares con el Condado de Nueces, actuando por y a través del Secretario del Condado, y cualquiera de las Participantes si se desea o si se requiere para cumplir con la legislación aplicable, según lo permitido y de conformidad con el Código Electoral de Texas. Además, el Concejo autoriza al Administrador de la Ciudad, al Asistente del Administrador de la Ciudad, la Secretaria Municipal o a sus respectivas personas designadas para efectuar las modificaciones técnicas que sean necesarias a esta ordenanza para cumplir con las leyes aplicables de Texas o federales o para llevar a cabo el propósito del Concejo, según se evidencia en el presente documento. </w:t>
      </w:r>
    </w:p>
    <w:p w14:paraId="26081F1D" w14:textId="77777777" w:rsidR="00174F18" w:rsidRPr="00BF280E" w:rsidRDefault="00174F18" w:rsidP="00174F18">
      <w:pPr>
        <w:spacing w:after="240"/>
        <w:ind w:firstLine="720"/>
        <w:jc w:val="both"/>
        <w:rPr>
          <w:rFonts w:eastAsiaTheme="minorEastAsia" w:cstheme="minorBidi"/>
          <w:szCs w:val="24"/>
          <w:lang w:val="es-US"/>
        </w:rPr>
      </w:pPr>
      <w:r>
        <w:rPr>
          <w:rFonts w:eastAsiaTheme="minorEastAsia" w:cstheme="minorBidi"/>
          <w:szCs w:val="24"/>
          <w:lang w:val="es"/>
        </w:rPr>
        <w:t xml:space="preserve">SECCIÓN 9. Los considerandos contenidos en el preámbulo del presente documento son verídicos, y dichos considerandos mediante el presente se hacen parte de la presente Ordenanza para todos los efectos, y son adoptados como parte de la sentencia y conclusiones del Concejo.  </w:t>
      </w:r>
    </w:p>
    <w:p w14:paraId="209E7201" w14:textId="77777777" w:rsidR="00174F18" w:rsidRPr="00BF280E" w:rsidRDefault="00174F18" w:rsidP="00174F18">
      <w:pPr>
        <w:spacing w:after="240"/>
        <w:ind w:firstLine="720"/>
        <w:jc w:val="both"/>
        <w:rPr>
          <w:rFonts w:eastAsiaTheme="minorEastAsia" w:cstheme="minorBidi"/>
          <w:szCs w:val="24"/>
          <w:lang w:val="es-US"/>
        </w:rPr>
      </w:pPr>
      <w:r>
        <w:rPr>
          <w:rFonts w:eastAsiaTheme="minorEastAsia" w:cstheme="minorBidi"/>
          <w:szCs w:val="24"/>
          <w:lang w:val="es"/>
        </w:rPr>
        <w:t>SECCIÓN 10. Todas las ordenanzas y resoluciones, o partes de las mismas, que entren en conflicto o sean inconsistentes con cualquier disposición de la presente ordenanza quedan derogadas por la presente, en la medida de dicho conflicto, y las disposiciones de la presente ordenanza deberán ser y permanecer vigentes con respecto a los asuntos ordenados en el presente documento.</w:t>
      </w:r>
    </w:p>
    <w:p w14:paraId="79885B5D" w14:textId="77777777" w:rsidR="00174F18" w:rsidRPr="00BF280E" w:rsidRDefault="00174F18" w:rsidP="00174F18">
      <w:pPr>
        <w:spacing w:after="240"/>
        <w:ind w:firstLine="720"/>
        <w:jc w:val="both"/>
        <w:rPr>
          <w:rFonts w:eastAsiaTheme="minorEastAsia" w:cstheme="minorBidi"/>
          <w:szCs w:val="24"/>
          <w:lang w:val="es-US"/>
        </w:rPr>
      </w:pPr>
      <w:r>
        <w:rPr>
          <w:rFonts w:eastAsiaTheme="minorEastAsia" w:cstheme="minorBidi"/>
          <w:szCs w:val="24"/>
          <w:lang w:val="es"/>
        </w:rPr>
        <w:t>SECCIÓN 11. La presente ordenanza será interpretada y aplicada de acuerdo con las leyes del estado de Texas y de los Estados Unidos de América.</w:t>
      </w:r>
    </w:p>
    <w:p w14:paraId="7F25F82A" w14:textId="77777777" w:rsidR="00174F18" w:rsidRPr="00BF280E" w:rsidRDefault="00174F18" w:rsidP="00174F18">
      <w:pPr>
        <w:spacing w:after="240"/>
        <w:ind w:firstLine="720"/>
        <w:jc w:val="both"/>
        <w:rPr>
          <w:rFonts w:eastAsiaTheme="minorEastAsia" w:cstheme="minorBidi"/>
          <w:szCs w:val="24"/>
          <w:lang w:val="es-US"/>
        </w:rPr>
      </w:pPr>
      <w:r>
        <w:rPr>
          <w:rFonts w:eastAsiaTheme="minorEastAsia" w:cstheme="minorBidi"/>
          <w:szCs w:val="24"/>
          <w:lang w:val="es"/>
        </w:rPr>
        <w:t>SECCIÓN 12. Se falla, determina y declara oficialmente que la reunión en la que se adoptó esta ordenanza estuvo abierta al público y se proporcionó el aviso público de la hora, lugar y objeto del asunto público a considerarse en dicha reunión, incluyendo la presente ordenanza, según los requerimientos del Capítulo 551, según enmendado, del Código Gubernamental de Texas.</w:t>
      </w:r>
    </w:p>
    <w:p w14:paraId="6EAE6D59" w14:textId="77777777" w:rsidR="00174F18" w:rsidRPr="00BF280E" w:rsidRDefault="00174F18" w:rsidP="00174F18">
      <w:pPr>
        <w:spacing w:after="240"/>
        <w:ind w:firstLine="720"/>
        <w:jc w:val="both"/>
        <w:rPr>
          <w:rFonts w:eastAsiaTheme="minorEastAsia" w:cstheme="minorBidi"/>
          <w:szCs w:val="24"/>
          <w:lang w:val="es-US"/>
        </w:rPr>
      </w:pPr>
      <w:r>
        <w:rPr>
          <w:rFonts w:eastAsiaTheme="minorEastAsia" w:cstheme="minorBidi"/>
          <w:szCs w:val="24"/>
          <w:lang w:val="es"/>
        </w:rPr>
        <w:t>SECCIÓN 13. Si alguna disposición de esta Ordenanza o su aplicación a cualquier persona o circunstancia se considerara inválida, el resto de la presente Ordenanza y la aplicación de dicha disposición a otras personas y circunstancias serán de todos modos válidas, y el Concejo mediante el presente declara que esta Ordenanza habría sido aprobada sin dicha disposición inválida.</w:t>
      </w:r>
    </w:p>
    <w:p w14:paraId="69E5E288" w14:textId="34A5E68B" w:rsidR="004D2EB3" w:rsidRPr="00BF280E" w:rsidRDefault="00174F18" w:rsidP="00174F18">
      <w:pPr>
        <w:pStyle w:val="Caption"/>
        <w:ind w:left="0" w:right="0" w:firstLine="720"/>
        <w:rPr>
          <w:snapToGrid w:val="0"/>
          <w:spacing w:val="-1"/>
          <w:szCs w:val="24"/>
          <w:lang w:val="es-US"/>
        </w:rPr>
      </w:pPr>
      <w:r>
        <w:rPr>
          <w:rFonts w:eastAsiaTheme="minorEastAsia" w:cstheme="minorBidi"/>
          <w:szCs w:val="24"/>
          <w:lang w:val="es"/>
        </w:rPr>
        <w:t>SECCIÓN 14. A solicitud escrita del Alcalde o de cinco miembros del Concejo Municipal, copia adjunta, el Concejo Municipal:  (1) falla y determina una emergencia debido a la necesidad de una acción inmediata necesaria para la administración eficiente y eficaz de los asuntos de la Ciudad y (2) suspende el estatuto municipal que requiere la consideración y votación de las ordenanzas en dos reuniones regulares para que esta ordenanza se apruebe y entre en vigor en la primera lectura como una medida de emergencia el día 13 de agosto de 2024.</w:t>
      </w:r>
    </w:p>
    <w:p w14:paraId="7A817C42" w14:textId="34B03BBC" w:rsidR="00DA04DC" w:rsidRPr="00BF280E" w:rsidRDefault="00DA04DC" w:rsidP="004D276C">
      <w:pPr>
        <w:pStyle w:val="Caption"/>
        <w:ind w:left="0" w:right="0" w:firstLine="720"/>
        <w:rPr>
          <w:sz w:val="22"/>
          <w:szCs w:val="22"/>
          <w:lang w:val="es-US"/>
        </w:rPr>
      </w:pPr>
      <w:r>
        <w:rPr>
          <w:sz w:val="22"/>
          <w:szCs w:val="22"/>
          <w:lang w:val="es"/>
        </w:rPr>
        <w:t>POR LO TANTO, quedan informados de todos los asuntos y hechos expuestos en el Aviso de Elección anterior.</w:t>
      </w:r>
    </w:p>
    <w:p w14:paraId="485CA736" w14:textId="77777777" w:rsidR="0070456A" w:rsidRDefault="00DA04DC" w:rsidP="00174F18">
      <w:pPr>
        <w:widowControl w:val="0"/>
        <w:tabs>
          <w:tab w:val="left" w:pos="2250"/>
        </w:tabs>
        <w:spacing w:line="252" w:lineRule="exact"/>
        <w:ind w:right="119"/>
        <w:rPr>
          <w:sz w:val="22"/>
          <w:szCs w:val="22"/>
          <w:lang w:val="es"/>
        </w:rPr>
        <w:sectPr w:rsidR="0070456A" w:rsidSect="004D2EB3">
          <w:headerReference w:type="even" r:id="rId10"/>
          <w:headerReference w:type="default" r:id="rId11"/>
          <w:footerReference w:type="even" r:id="rId12"/>
          <w:footerReference w:type="default" r:id="rId13"/>
          <w:headerReference w:type="first" r:id="rId14"/>
          <w:footerReference w:type="first" r:id="rId15"/>
          <w:pgSz w:w="12240" w:h="15840"/>
          <w:pgMar w:top="1380" w:right="1320" w:bottom="940" w:left="1320" w:header="0" w:footer="747" w:gutter="0"/>
          <w:pgNumType w:start="1"/>
          <w:cols w:space="720"/>
        </w:sectPr>
      </w:pPr>
      <w:r>
        <w:rPr>
          <w:sz w:val="22"/>
          <w:szCs w:val="22"/>
          <w:u w:val="single"/>
          <w:lang w:val="es"/>
        </w:rPr>
        <w:t>  //s//        Rebecca Huerta                </w:t>
      </w:r>
      <w:r>
        <w:rPr>
          <w:sz w:val="22"/>
          <w:szCs w:val="22"/>
          <w:lang w:val="es"/>
        </w:rPr>
        <w:br/>
        <w:t>Secretaria Municipal</w:t>
      </w:r>
      <w:r>
        <w:rPr>
          <w:sz w:val="22"/>
          <w:szCs w:val="22"/>
          <w:lang w:val="es"/>
        </w:rPr>
        <w:br/>
        <w:t>Ciudad de Corpus Christi, Texas</w:t>
      </w:r>
    </w:p>
    <w:p w14:paraId="1E9E856E" w14:textId="77777777" w:rsidR="0070456A" w:rsidRPr="00FD0920" w:rsidRDefault="0070456A" w:rsidP="0070456A">
      <w:pPr>
        <w:widowControl w:val="0"/>
        <w:spacing w:before="78"/>
        <w:jc w:val="center"/>
        <w:outlineLvl w:val="2"/>
        <w:rPr>
          <w:sz w:val="22"/>
          <w:szCs w:val="22"/>
          <w:lang w:val="es-AR"/>
        </w:rPr>
      </w:pPr>
      <w:r w:rsidRPr="00FD0920">
        <w:rPr>
          <w:b/>
          <w:bCs/>
          <w:sz w:val="22"/>
          <w:szCs w:val="22"/>
          <w:lang w:val="es"/>
        </w:rPr>
        <w:lastRenderedPageBreak/>
        <w:t>ANEXO A</w:t>
      </w:r>
    </w:p>
    <w:p w14:paraId="427192DF" w14:textId="77777777" w:rsidR="0070456A" w:rsidRPr="00FD0920" w:rsidRDefault="0070456A" w:rsidP="0070456A">
      <w:pPr>
        <w:widowControl w:val="0"/>
        <w:spacing w:before="3" w:line="150" w:lineRule="exact"/>
        <w:rPr>
          <w:rFonts w:eastAsia="Calibri"/>
          <w:sz w:val="22"/>
          <w:szCs w:val="22"/>
          <w:lang w:val="es-AR"/>
        </w:rPr>
      </w:pPr>
    </w:p>
    <w:p w14:paraId="2149C137" w14:textId="77777777" w:rsidR="00014E24" w:rsidRPr="0008128B" w:rsidRDefault="00014E24" w:rsidP="00014E24">
      <w:pPr>
        <w:widowControl w:val="0"/>
        <w:jc w:val="center"/>
        <w:rPr>
          <w:sz w:val="22"/>
          <w:szCs w:val="22"/>
          <w:lang w:val="es-AR"/>
        </w:rPr>
      </w:pPr>
      <w:bookmarkStart w:id="2" w:name="_Hlk177972194"/>
      <w:r w:rsidRPr="0008128B">
        <w:rPr>
          <w:b/>
          <w:bCs/>
          <w:sz w:val="22"/>
          <w:szCs w:val="22"/>
          <w:u w:val="thick" w:color="000000"/>
          <w:lang w:val="es"/>
        </w:rPr>
        <w:t>PRECINTOS ELECTORALES Y LUGARES DE VOTACIÓN DEL DÍA DE LA ELECCIÓN</w:t>
      </w:r>
    </w:p>
    <w:p w14:paraId="25862AC8" w14:textId="77777777" w:rsidR="00014E24" w:rsidRPr="0008128B" w:rsidRDefault="00014E24" w:rsidP="00014E24">
      <w:pPr>
        <w:widowControl w:val="0"/>
        <w:spacing w:before="10" w:line="170" w:lineRule="exact"/>
        <w:rPr>
          <w:rFonts w:eastAsia="Calibri"/>
          <w:sz w:val="22"/>
          <w:szCs w:val="22"/>
          <w:lang w:val="es-AR"/>
        </w:rPr>
      </w:pPr>
    </w:p>
    <w:p w14:paraId="2723FF4B" w14:textId="77777777" w:rsidR="00014E24" w:rsidRPr="0008128B" w:rsidRDefault="00014E24" w:rsidP="00014E24">
      <w:pPr>
        <w:widowControl w:val="0"/>
        <w:spacing w:before="71"/>
        <w:rPr>
          <w:sz w:val="22"/>
          <w:szCs w:val="22"/>
          <w:lang w:val="es-AR"/>
        </w:rPr>
      </w:pPr>
      <w:r w:rsidRPr="0008128B">
        <w:rPr>
          <w:sz w:val="22"/>
          <w:szCs w:val="22"/>
          <w:lang w:val="es"/>
        </w:rPr>
        <w:t>Día de la Elección: Martes 5 de noviembre de 2024</w:t>
      </w:r>
    </w:p>
    <w:p w14:paraId="2B05A269" w14:textId="77777777" w:rsidR="00014E24" w:rsidRPr="0008128B" w:rsidRDefault="00014E24" w:rsidP="00014E24">
      <w:pPr>
        <w:widowControl w:val="0"/>
        <w:rPr>
          <w:sz w:val="22"/>
          <w:szCs w:val="22"/>
          <w:lang w:val="es-AR"/>
        </w:rPr>
      </w:pPr>
      <w:r w:rsidRPr="0008128B">
        <w:rPr>
          <w:sz w:val="22"/>
          <w:szCs w:val="22"/>
          <w:lang w:val="es"/>
        </w:rPr>
        <w:t>Lugares de votación del Día de la Elección abiertos de 7:00 a.m. a 7:00 p.m.</w:t>
      </w:r>
    </w:p>
    <w:p w14:paraId="12345889" w14:textId="77777777" w:rsidR="00014E24" w:rsidRPr="0008128B" w:rsidRDefault="00014E24" w:rsidP="00014E24">
      <w:pPr>
        <w:widowControl w:val="0"/>
        <w:rPr>
          <w:sz w:val="22"/>
          <w:szCs w:val="22"/>
          <w:lang w:val="es-AR"/>
        </w:rPr>
      </w:pPr>
    </w:p>
    <w:p w14:paraId="7D3530B2" w14:textId="3926E77B" w:rsidR="00014E24" w:rsidRPr="0008128B" w:rsidRDefault="00014E24" w:rsidP="00014E24">
      <w:pPr>
        <w:widowControl w:val="0"/>
        <w:rPr>
          <w:sz w:val="22"/>
          <w:szCs w:val="22"/>
          <w:lang w:val="es-AR"/>
        </w:rPr>
      </w:pPr>
      <w:r w:rsidRPr="0008128B">
        <w:rPr>
          <w:sz w:val="22"/>
          <w:szCs w:val="22"/>
          <w:lang w:val="es"/>
        </w:rPr>
        <w:t xml:space="preserve">El Condado de Nueces participa en el Programa de Lugares de Votación del Condado bajo la Sección 43.007, según enmendada, del Código Electoral de Texas.  Los votantes registrados podrán votar el Día de la Elección en cualquiera de los Centros de Votación identificados a continuación. </w:t>
      </w:r>
    </w:p>
    <w:p w14:paraId="7C9A0DF4" w14:textId="77777777" w:rsidR="00014E24" w:rsidRPr="0008128B" w:rsidRDefault="00014E24" w:rsidP="00014E24">
      <w:pPr>
        <w:widowControl w:val="0"/>
        <w:spacing w:before="13" w:line="240" w:lineRule="exact"/>
        <w:rPr>
          <w:rFonts w:eastAsia="Calibri"/>
          <w:sz w:val="22"/>
          <w:szCs w:val="22"/>
          <w:lang w:val="es-AR"/>
        </w:rPr>
      </w:pPr>
    </w:p>
    <w:tbl>
      <w:tblPr>
        <w:tblW w:w="0" w:type="auto"/>
        <w:jc w:val="center"/>
        <w:tblLook w:val="04A0" w:firstRow="1" w:lastRow="0" w:firstColumn="1" w:lastColumn="0" w:noHBand="0" w:noVBand="1"/>
      </w:tblPr>
      <w:tblGrid>
        <w:gridCol w:w="4230"/>
        <w:gridCol w:w="4680"/>
      </w:tblGrid>
      <w:tr w:rsidR="005222CA" w:rsidRPr="005222CA" w14:paraId="53E5B626" w14:textId="77777777" w:rsidTr="00E94F9C">
        <w:trPr>
          <w:jc w:val="center"/>
        </w:trPr>
        <w:tc>
          <w:tcPr>
            <w:tcW w:w="4230" w:type="dxa"/>
          </w:tcPr>
          <w:p w14:paraId="248B1A20" w14:textId="77777777" w:rsidR="005222CA" w:rsidRPr="005222CA" w:rsidRDefault="005222CA" w:rsidP="005222CA">
            <w:pPr>
              <w:widowControl w:val="0"/>
              <w:ind w:left="240" w:hanging="360"/>
              <w:jc w:val="center"/>
              <w:rPr>
                <w:rFonts w:ascii="Calibri" w:hAnsi="Calibri" w:cs="Calibri"/>
                <w:b/>
                <w:bCs/>
                <w:spacing w:val="-2"/>
                <w:sz w:val="22"/>
                <w:szCs w:val="22"/>
              </w:rPr>
            </w:pPr>
            <w:bookmarkStart w:id="3" w:name="_Hlk177970806"/>
            <w:r w:rsidRPr="005222CA">
              <w:rPr>
                <w:rFonts w:ascii="Calibri" w:hAnsi="Calibri" w:cs="Calibri"/>
                <w:b/>
                <w:bCs/>
                <w:spacing w:val="-2"/>
                <w:sz w:val="22"/>
                <w:szCs w:val="22"/>
              </w:rPr>
              <w:t>Location</w:t>
            </w:r>
          </w:p>
        </w:tc>
        <w:tc>
          <w:tcPr>
            <w:tcW w:w="4680" w:type="dxa"/>
          </w:tcPr>
          <w:p w14:paraId="0775F932" w14:textId="77777777" w:rsidR="005222CA" w:rsidRPr="005222CA" w:rsidRDefault="005222CA" w:rsidP="005222CA">
            <w:pPr>
              <w:widowControl w:val="0"/>
              <w:ind w:left="240" w:hanging="360"/>
              <w:jc w:val="center"/>
              <w:rPr>
                <w:rFonts w:ascii="Calibri" w:hAnsi="Calibri" w:cs="Calibri"/>
                <w:b/>
                <w:bCs/>
                <w:spacing w:val="-2"/>
                <w:sz w:val="22"/>
                <w:szCs w:val="22"/>
              </w:rPr>
            </w:pPr>
            <w:r w:rsidRPr="005222CA">
              <w:rPr>
                <w:rFonts w:ascii="Calibri" w:hAnsi="Calibri" w:cs="Calibri"/>
                <w:b/>
                <w:bCs/>
                <w:spacing w:val="-2"/>
                <w:sz w:val="22"/>
                <w:szCs w:val="22"/>
              </w:rPr>
              <w:t>Address*</w:t>
            </w:r>
          </w:p>
        </w:tc>
      </w:tr>
      <w:tr w:rsidR="005222CA" w:rsidRPr="005222CA" w14:paraId="17BA76C7" w14:textId="77777777" w:rsidTr="00E94F9C">
        <w:trPr>
          <w:jc w:val="center"/>
        </w:trPr>
        <w:tc>
          <w:tcPr>
            <w:tcW w:w="4230" w:type="dxa"/>
          </w:tcPr>
          <w:p w14:paraId="2E89B87B"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Adkins Middle School (Room A123)</w:t>
            </w:r>
          </w:p>
        </w:tc>
        <w:tc>
          <w:tcPr>
            <w:tcW w:w="4680" w:type="dxa"/>
          </w:tcPr>
          <w:p w14:paraId="74771701"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 xml:space="preserve">2402 Ennis Joslin Rd. </w:t>
            </w:r>
          </w:p>
        </w:tc>
      </w:tr>
      <w:tr w:rsidR="005222CA" w:rsidRPr="005222CA" w14:paraId="2BE75820" w14:textId="77777777" w:rsidTr="00E94F9C">
        <w:trPr>
          <w:jc w:val="center"/>
        </w:trPr>
        <w:tc>
          <w:tcPr>
            <w:tcW w:w="4230" w:type="dxa"/>
          </w:tcPr>
          <w:p w14:paraId="676B7C0B"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Annaville Baptist Church</w:t>
            </w:r>
          </w:p>
        </w:tc>
        <w:tc>
          <w:tcPr>
            <w:tcW w:w="4680" w:type="dxa"/>
          </w:tcPr>
          <w:p w14:paraId="2182A457"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4025 Violet Rd.</w:t>
            </w:r>
          </w:p>
        </w:tc>
      </w:tr>
      <w:tr w:rsidR="005222CA" w:rsidRPr="005222CA" w14:paraId="6F5EAC11" w14:textId="77777777" w:rsidTr="00E94F9C">
        <w:trPr>
          <w:jc w:val="center"/>
        </w:trPr>
        <w:tc>
          <w:tcPr>
            <w:tcW w:w="4230" w:type="dxa"/>
          </w:tcPr>
          <w:p w14:paraId="652C9824"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Banquete ISD</w:t>
            </w:r>
          </w:p>
        </w:tc>
        <w:tc>
          <w:tcPr>
            <w:tcW w:w="4680" w:type="dxa"/>
          </w:tcPr>
          <w:p w14:paraId="7AD59915"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4339 Fourth St. (Boardroom) – BANQUETE</w:t>
            </w:r>
          </w:p>
        </w:tc>
      </w:tr>
      <w:tr w:rsidR="005222CA" w:rsidRPr="005222CA" w14:paraId="51624577" w14:textId="77777777" w:rsidTr="00E94F9C">
        <w:trPr>
          <w:jc w:val="center"/>
        </w:trPr>
        <w:tc>
          <w:tcPr>
            <w:tcW w:w="4230" w:type="dxa"/>
          </w:tcPr>
          <w:p w14:paraId="1DFC08AE"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Bishop Multipurpose Building</w:t>
            </w:r>
          </w:p>
        </w:tc>
        <w:tc>
          <w:tcPr>
            <w:tcW w:w="4680" w:type="dxa"/>
          </w:tcPr>
          <w:p w14:paraId="68E5C277"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115 S. Ash Ave. - BISHOP</w:t>
            </w:r>
          </w:p>
        </w:tc>
      </w:tr>
      <w:tr w:rsidR="005222CA" w:rsidRPr="005222CA" w14:paraId="30FED5CD" w14:textId="77777777" w:rsidTr="00E94F9C">
        <w:trPr>
          <w:jc w:val="center"/>
        </w:trPr>
        <w:tc>
          <w:tcPr>
            <w:tcW w:w="4230" w:type="dxa"/>
          </w:tcPr>
          <w:p w14:paraId="420FD832"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Blanche Moore Elementary (Fine Arts Area)</w:t>
            </w:r>
          </w:p>
        </w:tc>
        <w:tc>
          <w:tcPr>
            <w:tcW w:w="4680" w:type="dxa"/>
          </w:tcPr>
          <w:p w14:paraId="74E5DA91"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6121 Durant Dr.</w:t>
            </w:r>
          </w:p>
        </w:tc>
      </w:tr>
      <w:tr w:rsidR="005222CA" w:rsidRPr="005222CA" w14:paraId="34208F6F" w14:textId="77777777" w:rsidTr="00E94F9C">
        <w:trPr>
          <w:jc w:val="center"/>
        </w:trPr>
        <w:tc>
          <w:tcPr>
            <w:tcW w:w="4230" w:type="dxa"/>
          </w:tcPr>
          <w:p w14:paraId="3B5CED51"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Bonilla Plaza (Atrium)</w:t>
            </w:r>
          </w:p>
        </w:tc>
        <w:tc>
          <w:tcPr>
            <w:tcW w:w="4680" w:type="dxa"/>
          </w:tcPr>
          <w:p w14:paraId="77092014"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 xml:space="preserve">2727 Morgan Ave. </w:t>
            </w:r>
          </w:p>
        </w:tc>
      </w:tr>
      <w:tr w:rsidR="005222CA" w:rsidRPr="005222CA" w14:paraId="13C97772" w14:textId="77777777" w:rsidTr="00E94F9C">
        <w:trPr>
          <w:jc w:val="center"/>
        </w:trPr>
        <w:tc>
          <w:tcPr>
            <w:tcW w:w="4230" w:type="dxa"/>
          </w:tcPr>
          <w:p w14:paraId="602B6C04"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Calallen ISD Admin Building (Board Room)</w:t>
            </w:r>
          </w:p>
        </w:tc>
        <w:tc>
          <w:tcPr>
            <w:tcW w:w="4680" w:type="dxa"/>
          </w:tcPr>
          <w:p w14:paraId="7CDBB55C"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 xml:space="preserve">4205 Wildcat Dr. </w:t>
            </w:r>
          </w:p>
        </w:tc>
      </w:tr>
      <w:tr w:rsidR="005222CA" w:rsidRPr="005222CA" w14:paraId="114026B6" w14:textId="77777777" w:rsidTr="00E94F9C">
        <w:trPr>
          <w:jc w:val="center"/>
        </w:trPr>
        <w:tc>
          <w:tcPr>
            <w:tcW w:w="4230" w:type="dxa"/>
          </w:tcPr>
          <w:p w14:paraId="32F80EFB"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Calk-Wilson Elementary (Front Vestibule Area)</w:t>
            </w:r>
          </w:p>
        </w:tc>
        <w:tc>
          <w:tcPr>
            <w:tcW w:w="4680" w:type="dxa"/>
          </w:tcPr>
          <w:p w14:paraId="7163805B"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3925 Ft. Worth St.</w:t>
            </w:r>
          </w:p>
        </w:tc>
      </w:tr>
      <w:tr w:rsidR="005222CA" w:rsidRPr="005222CA" w14:paraId="02301721" w14:textId="77777777" w:rsidTr="00E94F9C">
        <w:trPr>
          <w:jc w:val="center"/>
        </w:trPr>
        <w:tc>
          <w:tcPr>
            <w:tcW w:w="4230" w:type="dxa"/>
          </w:tcPr>
          <w:p w14:paraId="6519CD23"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Calvary Chapel of the Coastlands</w:t>
            </w:r>
          </w:p>
        </w:tc>
        <w:tc>
          <w:tcPr>
            <w:tcW w:w="4680" w:type="dxa"/>
          </w:tcPr>
          <w:p w14:paraId="29DF9A52"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3001 Rodd Field Rd.</w:t>
            </w:r>
          </w:p>
        </w:tc>
      </w:tr>
      <w:tr w:rsidR="005222CA" w:rsidRPr="005222CA" w14:paraId="13ACCACC" w14:textId="77777777" w:rsidTr="00E94F9C">
        <w:trPr>
          <w:jc w:val="center"/>
        </w:trPr>
        <w:tc>
          <w:tcPr>
            <w:tcW w:w="4230" w:type="dxa"/>
          </w:tcPr>
          <w:p w14:paraId="09F41094"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Carroll High School – New Campus (Teaching Theater Room D135)</w:t>
            </w:r>
          </w:p>
        </w:tc>
        <w:tc>
          <w:tcPr>
            <w:tcW w:w="4680" w:type="dxa"/>
          </w:tcPr>
          <w:p w14:paraId="732CAB19"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 xml:space="preserve">3202 Saratoga Blvd. </w:t>
            </w:r>
          </w:p>
        </w:tc>
      </w:tr>
      <w:tr w:rsidR="005222CA" w:rsidRPr="005222CA" w14:paraId="03629E78" w14:textId="77777777" w:rsidTr="00E94F9C">
        <w:trPr>
          <w:jc w:val="center"/>
        </w:trPr>
        <w:tc>
          <w:tcPr>
            <w:tcW w:w="4230" w:type="dxa"/>
          </w:tcPr>
          <w:p w14:paraId="66ECADE1"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Carroll High School – Old Campus (Front Lobby Entrance)</w:t>
            </w:r>
          </w:p>
        </w:tc>
        <w:tc>
          <w:tcPr>
            <w:tcW w:w="4680" w:type="dxa"/>
          </w:tcPr>
          <w:p w14:paraId="20D76C4E"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 xml:space="preserve">5301 Weber Rd. </w:t>
            </w:r>
          </w:p>
        </w:tc>
      </w:tr>
      <w:tr w:rsidR="005222CA" w:rsidRPr="005222CA" w14:paraId="31073717" w14:textId="77777777" w:rsidTr="00E94F9C">
        <w:trPr>
          <w:jc w:val="center"/>
        </w:trPr>
        <w:tc>
          <w:tcPr>
            <w:tcW w:w="4230" w:type="dxa"/>
          </w:tcPr>
          <w:p w14:paraId="7966028F"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CCISD Admin. Building</w:t>
            </w:r>
          </w:p>
        </w:tc>
        <w:tc>
          <w:tcPr>
            <w:tcW w:w="4680" w:type="dxa"/>
          </w:tcPr>
          <w:p w14:paraId="597D2527"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801 Leopard St.</w:t>
            </w:r>
          </w:p>
        </w:tc>
      </w:tr>
      <w:tr w:rsidR="005222CA" w:rsidRPr="005222CA" w14:paraId="4534710E" w14:textId="77777777" w:rsidTr="00E94F9C">
        <w:trPr>
          <w:jc w:val="center"/>
        </w:trPr>
        <w:tc>
          <w:tcPr>
            <w:tcW w:w="4230" w:type="dxa"/>
          </w:tcPr>
          <w:p w14:paraId="7CD932BC"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Club Estates Elementary (Music Room 37)</w:t>
            </w:r>
          </w:p>
        </w:tc>
        <w:tc>
          <w:tcPr>
            <w:tcW w:w="4680" w:type="dxa"/>
          </w:tcPr>
          <w:p w14:paraId="337C5E25"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5222 Merganser Dr.</w:t>
            </w:r>
          </w:p>
        </w:tc>
      </w:tr>
      <w:tr w:rsidR="005222CA" w:rsidRPr="005222CA" w14:paraId="67068D09" w14:textId="77777777" w:rsidTr="00E94F9C">
        <w:trPr>
          <w:jc w:val="center"/>
        </w:trPr>
        <w:tc>
          <w:tcPr>
            <w:tcW w:w="4230" w:type="dxa"/>
          </w:tcPr>
          <w:p w14:paraId="07E20819"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Corpus Christi Army Depot (NAS) (Former Subway Hallway)</w:t>
            </w:r>
          </w:p>
        </w:tc>
        <w:tc>
          <w:tcPr>
            <w:tcW w:w="4680" w:type="dxa"/>
          </w:tcPr>
          <w:p w14:paraId="055D4AAD"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308 Crecy St.</w:t>
            </w:r>
          </w:p>
        </w:tc>
      </w:tr>
      <w:tr w:rsidR="005222CA" w:rsidRPr="005222CA" w14:paraId="15286C39" w14:textId="77777777" w:rsidTr="00E94F9C">
        <w:trPr>
          <w:jc w:val="center"/>
        </w:trPr>
        <w:tc>
          <w:tcPr>
            <w:tcW w:w="4230" w:type="dxa"/>
          </w:tcPr>
          <w:p w14:paraId="015D8956"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Corpus Christi City Hall (First Floor)</w:t>
            </w:r>
          </w:p>
        </w:tc>
        <w:tc>
          <w:tcPr>
            <w:tcW w:w="4680" w:type="dxa"/>
          </w:tcPr>
          <w:p w14:paraId="7C6A4D67"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1201 Leopard St.</w:t>
            </w:r>
          </w:p>
        </w:tc>
      </w:tr>
      <w:tr w:rsidR="005222CA" w:rsidRPr="005222CA" w14:paraId="63B1A57D" w14:textId="77777777" w:rsidTr="00E94F9C">
        <w:trPr>
          <w:jc w:val="center"/>
        </w:trPr>
        <w:tc>
          <w:tcPr>
            <w:tcW w:w="4230" w:type="dxa"/>
          </w:tcPr>
          <w:p w14:paraId="4ACC72D7"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Cunningham Middle School (Front Vestibule Area)</w:t>
            </w:r>
          </w:p>
        </w:tc>
        <w:tc>
          <w:tcPr>
            <w:tcW w:w="4680" w:type="dxa"/>
          </w:tcPr>
          <w:p w14:paraId="205E7B6C"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2901 McArdle Rd.</w:t>
            </w:r>
          </w:p>
        </w:tc>
      </w:tr>
      <w:tr w:rsidR="005222CA" w:rsidRPr="005222CA" w14:paraId="0A2FF9B0" w14:textId="77777777" w:rsidTr="00E94F9C">
        <w:trPr>
          <w:jc w:val="center"/>
        </w:trPr>
        <w:tc>
          <w:tcPr>
            <w:tcW w:w="4230" w:type="dxa"/>
          </w:tcPr>
          <w:p w14:paraId="3126A2A6"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David Berlanga Community Center (Head Start Room)</w:t>
            </w:r>
          </w:p>
        </w:tc>
        <w:tc>
          <w:tcPr>
            <w:tcW w:w="4680" w:type="dxa"/>
          </w:tcPr>
          <w:p w14:paraId="323A85E9"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1513 2nd St. – AGUA DULCE</w:t>
            </w:r>
          </w:p>
        </w:tc>
      </w:tr>
      <w:tr w:rsidR="005222CA" w:rsidRPr="005222CA" w14:paraId="57824BF2" w14:textId="77777777" w:rsidTr="00E94F9C">
        <w:trPr>
          <w:jc w:val="center"/>
        </w:trPr>
        <w:tc>
          <w:tcPr>
            <w:tcW w:w="4230" w:type="dxa"/>
          </w:tcPr>
          <w:p w14:paraId="6D8A97B2"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Deaf &amp; Hard of Hearing Center (Lobby)</w:t>
            </w:r>
          </w:p>
        </w:tc>
        <w:tc>
          <w:tcPr>
            <w:tcW w:w="4680" w:type="dxa"/>
          </w:tcPr>
          <w:p w14:paraId="78EA81CB"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 xml:space="preserve">5151 McArdle Rd. </w:t>
            </w:r>
          </w:p>
        </w:tc>
      </w:tr>
      <w:tr w:rsidR="005222CA" w:rsidRPr="005222CA" w14:paraId="4B327259" w14:textId="77777777" w:rsidTr="00E94F9C">
        <w:trPr>
          <w:jc w:val="center"/>
        </w:trPr>
        <w:tc>
          <w:tcPr>
            <w:tcW w:w="4230" w:type="dxa"/>
          </w:tcPr>
          <w:p w14:paraId="3CA85EDA"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Del Mar College – Center for Economic Development</w:t>
            </w:r>
          </w:p>
        </w:tc>
        <w:tc>
          <w:tcPr>
            <w:tcW w:w="4680" w:type="dxa"/>
          </w:tcPr>
          <w:p w14:paraId="224BA62B"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3209 S. Staples St.</w:t>
            </w:r>
          </w:p>
        </w:tc>
      </w:tr>
      <w:tr w:rsidR="005222CA" w:rsidRPr="005222CA" w14:paraId="20B4E110" w14:textId="77777777" w:rsidTr="00E94F9C">
        <w:trPr>
          <w:jc w:val="center"/>
        </w:trPr>
        <w:tc>
          <w:tcPr>
            <w:tcW w:w="4230" w:type="dxa"/>
          </w:tcPr>
          <w:p w14:paraId="6959990C"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Del Mar College (Heldenfels Admin Bldg)</w:t>
            </w:r>
          </w:p>
        </w:tc>
        <w:tc>
          <w:tcPr>
            <w:tcW w:w="4680" w:type="dxa"/>
          </w:tcPr>
          <w:p w14:paraId="2D513D99"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 xml:space="preserve">101 Baldwin Blvd. </w:t>
            </w:r>
          </w:p>
        </w:tc>
      </w:tr>
      <w:tr w:rsidR="005222CA" w:rsidRPr="005222CA" w14:paraId="6A721424" w14:textId="77777777" w:rsidTr="00E94F9C">
        <w:trPr>
          <w:jc w:val="center"/>
        </w:trPr>
        <w:tc>
          <w:tcPr>
            <w:tcW w:w="4230" w:type="dxa"/>
          </w:tcPr>
          <w:p w14:paraId="562AEB6B"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Del Mar College - Oso Creek Campus (Culinary Arts Building – Foyer)</w:t>
            </w:r>
          </w:p>
        </w:tc>
        <w:tc>
          <w:tcPr>
            <w:tcW w:w="4680" w:type="dxa"/>
          </w:tcPr>
          <w:p w14:paraId="47964216"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7402 Yorktown Blvd.</w:t>
            </w:r>
          </w:p>
        </w:tc>
      </w:tr>
      <w:tr w:rsidR="005222CA" w:rsidRPr="005222CA" w14:paraId="49546321" w14:textId="77777777" w:rsidTr="00E94F9C">
        <w:trPr>
          <w:jc w:val="center"/>
        </w:trPr>
        <w:tc>
          <w:tcPr>
            <w:tcW w:w="4230" w:type="dxa"/>
          </w:tcPr>
          <w:p w14:paraId="357B943A"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Del Mar College – West Campus</w:t>
            </w:r>
          </w:p>
        </w:tc>
        <w:tc>
          <w:tcPr>
            <w:tcW w:w="4680" w:type="dxa"/>
          </w:tcPr>
          <w:p w14:paraId="60F2452B"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4101 Old Brownsville Rd.</w:t>
            </w:r>
          </w:p>
        </w:tc>
      </w:tr>
      <w:tr w:rsidR="005222CA" w:rsidRPr="005222CA" w14:paraId="0FD91BF4" w14:textId="77777777" w:rsidTr="00E94F9C">
        <w:trPr>
          <w:jc w:val="center"/>
        </w:trPr>
        <w:tc>
          <w:tcPr>
            <w:tcW w:w="4230" w:type="dxa"/>
          </w:tcPr>
          <w:p w14:paraId="456BC107"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Driscoll ISD (Guadalupe Hernandez Complex - Meeting Room)</w:t>
            </w:r>
          </w:p>
        </w:tc>
        <w:tc>
          <w:tcPr>
            <w:tcW w:w="4680" w:type="dxa"/>
          </w:tcPr>
          <w:p w14:paraId="51D913CA"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425 W. Dragon St. – DRISCOLL</w:t>
            </w:r>
          </w:p>
        </w:tc>
      </w:tr>
      <w:tr w:rsidR="005222CA" w:rsidRPr="005222CA" w14:paraId="3BB4BD84" w14:textId="77777777" w:rsidTr="00E94F9C">
        <w:trPr>
          <w:jc w:val="center"/>
        </w:trPr>
        <w:tc>
          <w:tcPr>
            <w:tcW w:w="4230" w:type="dxa"/>
          </w:tcPr>
          <w:p w14:paraId="171224E1"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Driscoll Middle School</w:t>
            </w:r>
          </w:p>
        </w:tc>
        <w:tc>
          <w:tcPr>
            <w:tcW w:w="4680" w:type="dxa"/>
          </w:tcPr>
          <w:p w14:paraId="2E1D78EC"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3501 Kenwood Dr.</w:t>
            </w:r>
          </w:p>
        </w:tc>
      </w:tr>
      <w:tr w:rsidR="005222CA" w:rsidRPr="005222CA" w14:paraId="2231A09B" w14:textId="77777777" w:rsidTr="00E94F9C">
        <w:trPr>
          <w:jc w:val="center"/>
        </w:trPr>
        <w:tc>
          <w:tcPr>
            <w:tcW w:w="4230" w:type="dxa"/>
          </w:tcPr>
          <w:p w14:paraId="1FD74B3E"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 xml:space="preserve">Ellis Memorial Library </w:t>
            </w:r>
          </w:p>
        </w:tc>
        <w:tc>
          <w:tcPr>
            <w:tcW w:w="4680" w:type="dxa"/>
          </w:tcPr>
          <w:p w14:paraId="216E5EA5"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700 W Ave. A - PORT ARANSAS</w:t>
            </w:r>
          </w:p>
        </w:tc>
      </w:tr>
      <w:tr w:rsidR="005222CA" w:rsidRPr="005222CA" w14:paraId="05F8D861" w14:textId="77777777" w:rsidTr="00E94F9C">
        <w:trPr>
          <w:jc w:val="center"/>
        </w:trPr>
        <w:tc>
          <w:tcPr>
            <w:tcW w:w="4230" w:type="dxa"/>
          </w:tcPr>
          <w:p w14:paraId="64EB2AC8"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 xml:space="preserve">Ethel Eyerly Senior Center </w:t>
            </w:r>
          </w:p>
        </w:tc>
        <w:tc>
          <w:tcPr>
            <w:tcW w:w="4680" w:type="dxa"/>
          </w:tcPr>
          <w:p w14:paraId="2CD517A5"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 xml:space="preserve">654 Graham Rd. </w:t>
            </w:r>
          </w:p>
        </w:tc>
      </w:tr>
      <w:tr w:rsidR="005222CA" w:rsidRPr="005222CA" w14:paraId="434C78E1" w14:textId="77777777" w:rsidTr="00E94F9C">
        <w:trPr>
          <w:jc w:val="center"/>
        </w:trPr>
        <w:tc>
          <w:tcPr>
            <w:tcW w:w="4230" w:type="dxa"/>
          </w:tcPr>
          <w:p w14:paraId="3691C6FF"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Fannin Elementary (Cafeteria Front Area)</w:t>
            </w:r>
          </w:p>
        </w:tc>
        <w:tc>
          <w:tcPr>
            <w:tcW w:w="4680" w:type="dxa"/>
          </w:tcPr>
          <w:p w14:paraId="118C029A"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2730 Gollihar Rd.</w:t>
            </w:r>
          </w:p>
        </w:tc>
      </w:tr>
      <w:tr w:rsidR="005222CA" w:rsidRPr="005222CA" w14:paraId="2FD06B98" w14:textId="77777777" w:rsidTr="00E94F9C">
        <w:trPr>
          <w:jc w:val="center"/>
        </w:trPr>
        <w:tc>
          <w:tcPr>
            <w:tcW w:w="4230" w:type="dxa"/>
          </w:tcPr>
          <w:p w14:paraId="67C62CA6"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Flour Bluff ISD Janet F Harte Public Library</w:t>
            </w:r>
          </w:p>
        </w:tc>
        <w:tc>
          <w:tcPr>
            <w:tcW w:w="4680" w:type="dxa"/>
          </w:tcPr>
          <w:p w14:paraId="38ABBF23"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2629 Waldron Rd.</w:t>
            </w:r>
          </w:p>
        </w:tc>
      </w:tr>
      <w:tr w:rsidR="005222CA" w:rsidRPr="005222CA" w14:paraId="6551DA2F" w14:textId="77777777" w:rsidTr="00E94F9C">
        <w:trPr>
          <w:jc w:val="center"/>
        </w:trPr>
        <w:tc>
          <w:tcPr>
            <w:tcW w:w="4230" w:type="dxa"/>
          </w:tcPr>
          <w:p w14:paraId="69BC83CD"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Galvan Elementary</w:t>
            </w:r>
          </w:p>
        </w:tc>
        <w:tc>
          <w:tcPr>
            <w:tcW w:w="4680" w:type="dxa"/>
          </w:tcPr>
          <w:p w14:paraId="00194AA9"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3126 Masterson Dr.</w:t>
            </w:r>
          </w:p>
        </w:tc>
      </w:tr>
      <w:tr w:rsidR="005222CA" w:rsidRPr="005222CA" w14:paraId="2E1FC0AD" w14:textId="77777777" w:rsidTr="00E94F9C">
        <w:trPr>
          <w:jc w:val="center"/>
        </w:trPr>
        <w:tc>
          <w:tcPr>
            <w:tcW w:w="4230" w:type="dxa"/>
          </w:tcPr>
          <w:p w14:paraId="102C1E09"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Garden Senior Center</w:t>
            </w:r>
          </w:p>
        </w:tc>
        <w:tc>
          <w:tcPr>
            <w:tcW w:w="4680" w:type="dxa"/>
          </w:tcPr>
          <w:p w14:paraId="07890209"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5325 Greely Dr.</w:t>
            </w:r>
          </w:p>
        </w:tc>
      </w:tr>
      <w:tr w:rsidR="005222CA" w:rsidRPr="005222CA" w14:paraId="4858F4E8" w14:textId="77777777" w:rsidTr="00E94F9C">
        <w:trPr>
          <w:jc w:val="center"/>
        </w:trPr>
        <w:tc>
          <w:tcPr>
            <w:tcW w:w="4230" w:type="dxa"/>
          </w:tcPr>
          <w:p w14:paraId="132F8989"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lastRenderedPageBreak/>
              <w:t>Gibson Elementary (Front Entrance Room 26)</w:t>
            </w:r>
          </w:p>
        </w:tc>
        <w:tc>
          <w:tcPr>
            <w:tcW w:w="4680" w:type="dxa"/>
          </w:tcPr>
          <w:p w14:paraId="21BC1AB2"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5723 Hampshire Rd.</w:t>
            </w:r>
          </w:p>
        </w:tc>
      </w:tr>
      <w:tr w:rsidR="005222CA" w:rsidRPr="005222CA" w14:paraId="0212D464" w14:textId="77777777" w:rsidTr="00E94F9C">
        <w:trPr>
          <w:jc w:val="center"/>
        </w:trPr>
        <w:tc>
          <w:tcPr>
            <w:tcW w:w="4230" w:type="dxa"/>
          </w:tcPr>
          <w:p w14:paraId="17B844BF"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Gloria Hicks Elementary (Front Entrance Vestibule Area)</w:t>
            </w:r>
          </w:p>
        </w:tc>
        <w:tc>
          <w:tcPr>
            <w:tcW w:w="4680" w:type="dxa"/>
          </w:tcPr>
          <w:p w14:paraId="13320C69"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3602 McArdle Rd.</w:t>
            </w:r>
          </w:p>
        </w:tc>
      </w:tr>
      <w:tr w:rsidR="005222CA" w:rsidRPr="005222CA" w14:paraId="598D2C6E" w14:textId="77777777" w:rsidTr="00E94F9C">
        <w:trPr>
          <w:jc w:val="center"/>
        </w:trPr>
        <w:tc>
          <w:tcPr>
            <w:tcW w:w="4230" w:type="dxa"/>
          </w:tcPr>
          <w:p w14:paraId="276AB54E"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Grace Presbyterian Church</w:t>
            </w:r>
          </w:p>
        </w:tc>
        <w:tc>
          <w:tcPr>
            <w:tcW w:w="4680" w:type="dxa"/>
          </w:tcPr>
          <w:p w14:paraId="43BA34EC"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6301 Yorktown Blvd.</w:t>
            </w:r>
          </w:p>
        </w:tc>
      </w:tr>
      <w:tr w:rsidR="005222CA" w:rsidRPr="005222CA" w14:paraId="57B51B18" w14:textId="77777777" w:rsidTr="00E94F9C">
        <w:trPr>
          <w:jc w:val="center"/>
        </w:trPr>
        <w:tc>
          <w:tcPr>
            <w:tcW w:w="4230" w:type="dxa"/>
          </w:tcPr>
          <w:p w14:paraId="17EE6AFB"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Grant Middle School (New Gymnasium)</w:t>
            </w:r>
          </w:p>
        </w:tc>
        <w:tc>
          <w:tcPr>
            <w:tcW w:w="4680" w:type="dxa"/>
          </w:tcPr>
          <w:p w14:paraId="308ACBB1"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 xml:space="preserve">4350 Aaron Dr. </w:t>
            </w:r>
          </w:p>
        </w:tc>
      </w:tr>
      <w:tr w:rsidR="005222CA" w:rsidRPr="005222CA" w14:paraId="359E0C5B" w14:textId="77777777" w:rsidTr="00E94F9C">
        <w:trPr>
          <w:jc w:val="center"/>
        </w:trPr>
        <w:tc>
          <w:tcPr>
            <w:tcW w:w="4230" w:type="dxa"/>
          </w:tcPr>
          <w:p w14:paraId="59DD40BB"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 xml:space="preserve">Greenwood Senior Center </w:t>
            </w:r>
          </w:p>
        </w:tc>
        <w:tc>
          <w:tcPr>
            <w:tcW w:w="4680" w:type="dxa"/>
          </w:tcPr>
          <w:p w14:paraId="18093E0C"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 xml:space="preserve">4040 Greenwood Dr. </w:t>
            </w:r>
          </w:p>
        </w:tc>
      </w:tr>
      <w:tr w:rsidR="005222CA" w:rsidRPr="005222CA" w14:paraId="4D23CA6C" w14:textId="77777777" w:rsidTr="00E94F9C">
        <w:trPr>
          <w:jc w:val="center"/>
        </w:trPr>
        <w:tc>
          <w:tcPr>
            <w:tcW w:w="4230" w:type="dxa"/>
          </w:tcPr>
          <w:p w14:paraId="0B4CC92B"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Hattie Martin Elementary</w:t>
            </w:r>
          </w:p>
        </w:tc>
        <w:tc>
          <w:tcPr>
            <w:tcW w:w="4680" w:type="dxa"/>
          </w:tcPr>
          <w:p w14:paraId="1BCE1C63"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701 N. First St. - ROBSTOWN</w:t>
            </w:r>
          </w:p>
        </w:tc>
      </w:tr>
      <w:tr w:rsidR="005222CA" w:rsidRPr="005222CA" w14:paraId="313AC7A8" w14:textId="77777777" w:rsidTr="00E94F9C">
        <w:trPr>
          <w:jc w:val="center"/>
        </w:trPr>
        <w:tc>
          <w:tcPr>
            <w:tcW w:w="4230" w:type="dxa"/>
          </w:tcPr>
          <w:p w14:paraId="71195D82"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Hilltop Community Center (South Wing #1)</w:t>
            </w:r>
          </w:p>
        </w:tc>
        <w:tc>
          <w:tcPr>
            <w:tcW w:w="4680" w:type="dxa"/>
          </w:tcPr>
          <w:p w14:paraId="752540FB"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 xml:space="preserve">11425 Leopard St. </w:t>
            </w:r>
          </w:p>
        </w:tc>
      </w:tr>
      <w:tr w:rsidR="005222CA" w:rsidRPr="005222CA" w14:paraId="17B575A0" w14:textId="77777777" w:rsidTr="00E94F9C">
        <w:trPr>
          <w:jc w:val="center"/>
        </w:trPr>
        <w:tc>
          <w:tcPr>
            <w:tcW w:w="4230" w:type="dxa"/>
          </w:tcPr>
          <w:p w14:paraId="370A5638"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Island Presbyterian Church (Annex)</w:t>
            </w:r>
          </w:p>
        </w:tc>
        <w:tc>
          <w:tcPr>
            <w:tcW w:w="4680" w:type="dxa"/>
          </w:tcPr>
          <w:p w14:paraId="229A622F"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14030 Fortuna Bay Dr.</w:t>
            </w:r>
          </w:p>
        </w:tc>
      </w:tr>
      <w:tr w:rsidR="005222CA" w:rsidRPr="005222CA" w14:paraId="11C6AD08" w14:textId="77777777" w:rsidTr="00E94F9C">
        <w:trPr>
          <w:jc w:val="center"/>
        </w:trPr>
        <w:tc>
          <w:tcPr>
            <w:tcW w:w="4230" w:type="dxa"/>
          </w:tcPr>
          <w:p w14:paraId="276E38B8"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 xml:space="preserve">John F. Kennedy Elementary </w:t>
            </w:r>
          </w:p>
        </w:tc>
        <w:tc>
          <w:tcPr>
            <w:tcW w:w="4680" w:type="dxa"/>
          </w:tcPr>
          <w:p w14:paraId="4A82AA28"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1102 Villarreal Rd.</w:t>
            </w:r>
          </w:p>
        </w:tc>
      </w:tr>
      <w:tr w:rsidR="005222CA" w:rsidRPr="005222CA" w14:paraId="3D2F79F2" w14:textId="77777777" w:rsidTr="00E94F9C">
        <w:trPr>
          <w:jc w:val="center"/>
        </w:trPr>
        <w:tc>
          <w:tcPr>
            <w:tcW w:w="4230" w:type="dxa"/>
          </w:tcPr>
          <w:p w14:paraId="0DE8BFFC"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Johnny Calderon Building (Auditorium)</w:t>
            </w:r>
          </w:p>
        </w:tc>
        <w:tc>
          <w:tcPr>
            <w:tcW w:w="4680" w:type="dxa"/>
          </w:tcPr>
          <w:p w14:paraId="3519E33D"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710 E. Main St.– ROBSTOWN</w:t>
            </w:r>
          </w:p>
        </w:tc>
      </w:tr>
      <w:tr w:rsidR="005222CA" w:rsidRPr="005222CA" w14:paraId="642F31FB" w14:textId="77777777" w:rsidTr="00E94F9C">
        <w:trPr>
          <w:jc w:val="center"/>
        </w:trPr>
        <w:tc>
          <w:tcPr>
            <w:tcW w:w="4230" w:type="dxa"/>
          </w:tcPr>
          <w:p w14:paraId="61660A22"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King High School</w:t>
            </w:r>
          </w:p>
        </w:tc>
        <w:tc>
          <w:tcPr>
            <w:tcW w:w="4680" w:type="dxa"/>
          </w:tcPr>
          <w:p w14:paraId="229FB6A9"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5225 Gollihar Rd.</w:t>
            </w:r>
          </w:p>
        </w:tc>
      </w:tr>
      <w:tr w:rsidR="005222CA" w:rsidRPr="005222CA" w14:paraId="38DEFF71" w14:textId="77777777" w:rsidTr="00E94F9C">
        <w:trPr>
          <w:jc w:val="center"/>
        </w:trPr>
        <w:tc>
          <w:tcPr>
            <w:tcW w:w="4230" w:type="dxa"/>
          </w:tcPr>
          <w:p w14:paraId="019D5A0E"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Kolda Elementary</w:t>
            </w:r>
          </w:p>
        </w:tc>
        <w:tc>
          <w:tcPr>
            <w:tcW w:w="4680" w:type="dxa"/>
          </w:tcPr>
          <w:p w14:paraId="0C9485D5"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3730 Rodd Field Rd.</w:t>
            </w:r>
          </w:p>
        </w:tc>
      </w:tr>
      <w:tr w:rsidR="005222CA" w:rsidRPr="005222CA" w14:paraId="60A43B55" w14:textId="77777777" w:rsidTr="00E94F9C">
        <w:trPr>
          <w:jc w:val="center"/>
        </w:trPr>
        <w:tc>
          <w:tcPr>
            <w:tcW w:w="4230" w:type="dxa"/>
          </w:tcPr>
          <w:p w14:paraId="5DFA66D5"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Legacy Event Center</w:t>
            </w:r>
          </w:p>
        </w:tc>
        <w:tc>
          <w:tcPr>
            <w:tcW w:w="4680" w:type="dxa"/>
          </w:tcPr>
          <w:p w14:paraId="6A47D431"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5633 S. Staples Ste. 800</w:t>
            </w:r>
          </w:p>
        </w:tc>
      </w:tr>
      <w:tr w:rsidR="005222CA" w:rsidRPr="005222CA" w14:paraId="641E3736" w14:textId="77777777" w:rsidTr="00E94F9C">
        <w:trPr>
          <w:jc w:val="center"/>
        </w:trPr>
        <w:tc>
          <w:tcPr>
            <w:tcW w:w="4230" w:type="dxa"/>
          </w:tcPr>
          <w:p w14:paraId="17851C6D"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London ISD (Boardroom)</w:t>
            </w:r>
          </w:p>
        </w:tc>
        <w:tc>
          <w:tcPr>
            <w:tcW w:w="4680" w:type="dxa"/>
          </w:tcPr>
          <w:p w14:paraId="68A02E54"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 xml:space="preserve">1356 FM 43 </w:t>
            </w:r>
          </w:p>
        </w:tc>
      </w:tr>
      <w:tr w:rsidR="005222CA" w:rsidRPr="005222CA" w14:paraId="1FCE9127" w14:textId="77777777" w:rsidTr="00E94F9C">
        <w:trPr>
          <w:jc w:val="center"/>
        </w:trPr>
        <w:tc>
          <w:tcPr>
            <w:tcW w:w="4230" w:type="dxa"/>
          </w:tcPr>
          <w:p w14:paraId="763905A1"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Los Encinos Elementary (Front Entrance Vestibule Area)</w:t>
            </w:r>
          </w:p>
        </w:tc>
        <w:tc>
          <w:tcPr>
            <w:tcW w:w="4680" w:type="dxa"/>
          </w:tcPr>
          <w:p w14:paraId="0499EABA"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1921 Dorado St.</w:t>
            </w:r>
          </w:p>
        </w:tc>
      </w:tr>
      <w:tr w:rsidR="005222CA" w:rsidRPr="005222CA" w14:paraId="170B3A4B" w14:textId="77777777" w:rsidTr="00E94F9C">
        <w:trPr>
          <w:jc w:val="center"/>
        </w:trPr>
        <w:tc>
          <w:tcPr>
            <w:tcW w:w="4230" w:type="dxa"/>
          </w:tcPr>
          <w:p w14:paraId="52A345C1"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LULAC West Apartments</w:t>
            </w:r>
          </w:p>
        </w:tc>
        <w:tc>
          <w:tcPr>
            <w:tcW w:w="4680" w:type="dxa"/>
          </w:tcPr>
          <w:p w14:paraId="5CB7ECFB"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10702 IH 37</w:t>
            </w:r>
          </w:p>
        </w:tc>
      </w:tr>
      <w:tr w:rsidR="005222CA" w:rsidRPr="005222CA" w14:paraId="1F1E4E63" w14:textId="77777777" w:rsidTr="00E94F9C">
        <w:trPr>
          <w:jc w:val="center"/>
        </w:trPr>
        <w:tc>
          <w:tcPr>
            <w:tcW w:w="4230" w:type="dxa"/>
          </w:tcPr>
          <w:p w14:paraId="24C8124F"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z w:val="22"/>
                <w:szCs w:val="22"/>
              </w:rPr>
              <w:t xml:space="preserve">Luther Jones Elementary (Front Entrance Hallway) </w:t>
            </w:r>
          </w:p>
        </w:tc>
        <w:tc>
          <w:tcPr>
            <w:tcW w:w="4680" w:type="dxa"/>
          </w:tcPr>
          <w:p w14:paraId="2A7329FB"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z w:val="22"/>
                <w:szCs w:val="22"/>
              </w:rPr>
              <w:t xml:space="preserve">7533 Lipes Blvd. </w:t>
            </w:r>
          </w:p>
        </w:tc>
      </w:tr>
      <w:tr w:rsidR="005222CA" w:rsidRPr="005222CA" w14:paraId="725AB2D0" w14:textId="77777777" w:rsidTr="00E94F9C">
        <w:trPr>
          <w:jc w:val="center"/>
        </w:trPr>
        <w:tc>
          <w:tcPr>
            <w:tcW w:w="4230" w:type="dxa"/>
          </w:tcPr>
          <w:p w14:paraId="68B1FB63" w14:textId="77777777" w:rsidR="005222CA" w:rsidRPr="005222CA" w:rsidRDefault="005222CA" w:rsidP="005222CA">
            <w:pPr>
              <w:widowControl w:val="0"/>
              <w:ind w:left="240" w:hanging="360"/>
              <w:jc w:val="center"/>
              <w:rPr>
                <w:rFonts w:ascii="Calibri" w:hAnsi="Calibri" w:cs="Calibri"/>
                <w:sz w:val="22"/>
                <w:szCs w:val="22"/>
              </w:rPr>
            </w:pPr>
            <w:r w:rsidRPr="005222CA">
              <w:rPr>
                <w:rFonts w:ascii="Calibri" w:hAnsi="Calibri" w:cs="Calibri"/>
                <w:sz w:val="22"/>
                <w:szCs w:val="22"/>
              </w:rPr>
              <w:t xml:space="preserve">Metro-E Elementary </w:t>
            </w:r>
          </w:p>
        </w:tc>
        <w:tc>
          <w:tcPr>
            <w:tcW w:w="4680" w:type="dxa"/>
          </w:tcPr>
          <w:p w14:paraId="0F05F37D" w14:textId="77777777" w:rsidR="005222CA" w:rsidRPr="005222CA" w:rsidRDefault="005222CA" w:rsidP="005222CA">
            <w:pPr>
              <w:widowControl w:val="0"/>
              <w:ind w:left="240" w:hanging="360"/>
              <w:jc w:val="center"/>
              <w:rPr>
                <w:rFonts w:ascii="Calibri" w:hAnsi="Calibri" w:cs="Calibri"/>
                <w:sz w:val="22"/>
                <w:szCs w:val="22"/>
              </w:rPr>
            </w:pPr>
            <w:r w:rsidRPr="005222CA">
              <w:rPr>
                <w:rFonts w:ascii="Calibri" w:hAnsi="Calibri" w:cs="Calibri"/>
                <w:sz w:val="22"/>
                <w:szCs w:val="22"/>
              </w:rPr>
              <w:t>1707 Ayers St.</w:t>
            </w:r>
          </w:p>
        </w:tc>
      </w:tr>
      <w:tr w:rsidR="005222CA" w:rsidRPr="005222CA" w14:paraId="76EF2897" w14:textId="77777777" w:rsidTr="00E94F9C">
        <w:trPr>
          <w:jc w:val="center"/>
        </w:trPr>
        <w:tc>
          <w:tcPr>
            <w:tcW w:w="4230" w:type="dxa"/>
          </w:tcPr>
          <w:p w14:paraId="1C8ABC71" w14:textId="77777777" w:rsidR="005222CA" w:rsidRPr="005222CA" w:rsidRDefault="005222CA" w:rsidP="005222CA">
            <w:pPr>
              <w:widowControl w:val="0"/>
              <w:ind w:left="240" w:hanging="360"/>
              <w:jc w:val="center"/>
              <w:rPr>
                <w:rFonts w:ascii="Calibri" w:hAnsi="Calibri" w:cs="Calibri"/>
                <w:sz w:val="22"/>
                <w:szCs w:val="22"/>
              </w:rPr>
            </w:pPr>
            <w:r w:rsidRPr="005222CA">
              <w:rPr>
                <w:rFonts w:ascii="Calibri" w:hAnsi="Calibri" w:cs="Calibri"/>
                <w:sz w:val="22"/>
                <w:szCs w:val="22"/>
              </w:rPr>
              <w:t>Miller High School (Metro Gymnasium Facing Palm St.)</w:t>
            </w:r>
          </w:p>
        </w:tc>
        <w:tc>
          <w:tcPr>
            <w:tcW w:w="4680" w:type="dxa"/>
          </w:tcPr>
          <w:p w14:paraId="116BFDAA" w14:textId="77777777" w:rsidR="005222CA" w:rsidRPr="005222CA" w:rsidRDefault="005222CA" w:rsidP="005222CA">
            <w:pPr>
              <w:widowControl w:val="0"/>
              <w:ind w:left="240" w:hanging="360"/>
              <w:jc w:val="center"/>
              <w:rPr>
                <w:rFonts w:ascii="Calibri" w:hAnsi="Calibri" w:cs="Calibri"/>
                <w:sz w:val="22"/>
                <w:szCs w:val="22"/>
              </w:rPr>
            </w:pPr>
            <w:r w:rsidRPr="005222CA">
              <w:rPr>
                <w:rFonts w:ascii="Calibri" w:hAnsi="Calibri" w:cs="Calibri"/>
                <w:sz w:val="22"/>
                <w:szCs w:val="22"/>
              </w:rPr>
              <w:t>1 Battlin Buc Blvd.</w:t>
            </w:r>
          </w:p>
        </w:tc>
      </w:tr>
      <w:tr w:rsidR="005222CA" w:rsidRPr="005222CA" w14:paraId="3DB72C52" w14:textId="77777777" w:rsidTr="00E94F9C">
        <w:trPr>
          <w:jc w:val="center"/>
        </w:trPr>
        <w:tc>
          <w:tcPr>
            <w:tcW w:w="4230" w:type="dxa"/>
          </w:tcPr>
          <w:p w14:paraId="4FF50DC9" w14:textId="77777777" w:rsidR="005222CA" w:rsidRPr="005222CA" w:rsidRDefault="005222CA" w:rsidP="005222CA">
            <w:pPr>
              <w:widowControl w:val="0"/>
              <w:ind w:left="240" w:hanging="360"/>
              <w:jc w:val="center"/>
              <w:rPr>
                <w:rFonts w:ascii="Calibri" w:hAnsi="Calibri" w:cs="Calibri"/>
                <w:sz w:val="22"/>
                <w:szCs w:val="22"/>
              </w:rPr>
            </w:pPr>
            <w:r w:rsidRPr="005222CA">
              <w:rPr>
                <w:rFonts w:ascii="Calibri" w:hAnsi="Calibri" w:cs="Calibri"/>
                <w:sz w:val="22"/>
                <w:szCs w:val="22"/>
              </w:rPr>
              <w:t>Moody High School (Front Lobby)</w:t>
            </w:r>
          </w:p>
        </w:tc>
        <w:tc>
          <w:tcPr>
            <w:tcW w:w="4680" w:type="dxa"/>
          </w:tcPr>
          <w:p w14:paraId="071EA546" w14:textId="77777777" w:rsidR="005222CA" w:rsidRPr="005222CA" w:rsidRDefault="005222CA" w:rsidP="005222CA">
            <w:pPr>
              <w:widowControl w:val="0"/>
              <w:ind w:left="240" w:hanging="360"/>
              <w:jc w:val="center"/>
              <w:rPr>
                <w:rFonts w:ascii="Calibri" w:hAnsi="Calibri" w:cs="Calibri"/>
                <w:sz w:val="22"/>
                <w:szCs w:val="22"/>
              </w:rPr>
            </w:pPr>
            <w:r w:rsidRPr="005222CA">
              <w:rPr>
                <w:rFonts w:ascii="Calibri" w:hAnsi="Calibri" w:cs="Calibri"/>
                <w:sz w:val="22"/>
                <w:szCs w:val="22"/>
              </w:rPr>
              <w:t>1818 Trojan Dr.</w:t>
            </w:r>
          </w:p>
        </w:tc>
      </w:tr>
      <w:tr w:rsidR="005222CA" w:rsidRPr="005222CA" w14:paraId="39E5B151" w14:textId="77777777" w:rsidTr="00E94F9C">
        <w:trPr>
          <w:jc w:val="center"/>
        </w:trPr>
        <w:tc>
          <w:tcPr>
            <w:tcW w:w="4230" w:type="dxa"/>
          </w:tcPr>
          <w:p w14:paraId="372C20FA" w14:textId="77777777" w:rsidR="005222CA" w:rsidRPr="005222CA" w:rsidRDefault="005222CA" w:rsidP="005222CA">
            <w:pPr>
              <w:widowControl w:val="0"/>
              <w:ind w:left="240" w:hanging="360"/>
              <w:jc w:val="center"/>
              <w:rPr>
                <w:rFonts w:ascii="Calibri" w:hAnsi="Calibri" w:cs="Calibri"/>
                <w:sz w:val="22"/>
                <w:szCs w:val="22"/>
              </w:rPr>
            </w:pPr>
            <w:r w:rsidRPr="005222CA">
              <w:rPr>
                <w:rFonts w:ascii="Calibri" w:hAnsi="Calibri" w:cs="Calibri"/>
                <w:sz w:val="22"/>
                <w:szCs w:val="22"/>
              </w:rPr>
              <w:t>Northwest Senior Center (West Guth Park)</w:t>
            </w:r>
          </w:p>
        </w:tc>
        <w:tc>
          <w:tcPr>
            <w:tcW w:w="4680" w:type="dxa"/>
          </w:tcPr>
          <w:p w14:paraId="32F9F2D5" w14:textId="77777777" w:rsidR="005222CA" w:rsidRPr="005222CA" w:rsidRDefault="005222CA" w:rsidP="005222CA">
            <w:pPr>
              <w:widowControl w:val="0"/>
              <w:ind w:left="240" w:hanging="360"/>
              <w:jc w:val="center"/>
              <w:rPr>
                <w:rFonts w:ascii="Calibri" w:hAnsi="Calibri" w:cs="Calibri"/>
                <w:sz w:val="22"/>
                <w:szCs w:val="22"/>
              </w:rPr>
            </w:pPr>
            <w:r w:rsidRPr="005222CA">
              <w:rPr>
                <w:rFonts w:ascii="Calibri" w:hAnsi="Calibri" w:cs="Calibri"/>
                <w:sz w:val="22"/>
                <w:szCs w:val="22"/>
              </w:rPr>
              <w:t>9725 Up River Rd.</w:t>
            </w:r>
          </w:p>
        </w:tc>
      </w:tr>
      <w:tr w:rsidR="005222CA" w:rsidRPr="005222CA" w14:paraId="500E2D5F" w14:textId="77777777" w:rsidTr="00E94F9C">
        <w:trPr>
          <w:jc w:val="center"/>
        </w:trPr>
        <w:tc>
          <w:tcPr>
            <w:tcW w:w="4230" w:type="dxa"/>
          </w:tcPr>
          <w:p w14:paraId="3BD04565" w14:textId="77777777" w:rsidR="005222CA" w:rsidRPr="005222CA" w:rsidRDefault="005222CA" w:rsidP="005222CA">
            <w:pPr>
              <w:widowControl w:val="0"/>
              <w:ind w:left="240" w:hanging="360"/>
              <w:jc w:val="center"/>
              <w:rPr>
                <w:rFonts w:ascii="Calibri" w:hAnsi="Calibri" w:cs="Calibri"/>
                <w:sz w:val="22"/>
                <w:szCs w:val="22"/>
              </w:rPr>
            </w:pPr>
            <w:r w:rsidRPr="005222CA">
              <w:rPr>
                <w:rFonts w:ascii="Calibri" w:hAnsi="Calibri" w:cs="Calibri"/>
                <w:sz w:val="22"/>
                <w:szCs w:val="22"/>
              </w:rPr>
              <w:t>Nueces County ESD #4 (Training Room)</w:t>
            </w:r>
          </w:p>
        </w:tc>
        <w:tc>
          <w:tcPr>
            <w:tcW w:w="4680" w:type="dxa"/>
          </w:tcPr>
          <w:p w14:paraId="40030CC8" w14:textId="77777777" w:rsidR="005222CA" w:rsidRPr="005222CA" w:rsidRDefault="005222CA" w:rsidP="005222CA">
            <w:pPr>
              <w:widowControl w:val="0"/>
              <w:ind w:left="240" w:hanging="360"/>
              <w:jc w:val="center"/>
              <w:rPr>
                <w:rFonts w:ascii="Calibri" w:hAnsi="Calibri" w:cs="Calibri"/>
                <w:sz w:val="22"/>
                <w:szCs w:val="22"/>
              </w:rPr>
            </w:pPr>
            <w:r w:rsidRPr="005222CA">
              <w:rPr>
                <w:rFonts w:ascii="Calibri" w:hAnsi="Calibri" w:cs="Calibri"/>
                <w:sz w:val="22"/>
                <w:szCs w:val="22"/>
              </w:rPr>
              <w:t>5781 FM 666</w:t>
            </w:r>
          </w:p>
        </w:tc>
      </w:tr>
      <w:tr w:rsidR="005222CA" w:rsidRPr="005222CA" w14:paraId="0FFBA90B" w14:textId="77777777" w:rsidTr="00E94F9C">
        <w:trPr>
          <w:jc w:val="center"/>
        </w:trPr>
        <w:tc>
          <w:tcPr>
            <w:tcW w:w="4230" w:type="dxa"/>
          </w:tcPr>
          <w:p w14:paraId="4AEF71C0" w14:textId="77777777" w:rsidR="005222CA" w:rsidRPr="005222CA" w:rsidRDefault="005222CA" w:rsidP="005222CA">
            <w:pPr>
              <w:widowControl w:val="0"/>
              <w:ind w:left="240" w:hanging="360"/>
              <w:jc w:val="center"/>
              <w:rPr>
                <w:rFonts w:ascii="Calibri" w:hAnsi="Calibri" w:cs="Calibri"/>
                <w:sz w:val="22"/>
                <w:szCs w:val="22"/>
              </w:rPr>
            </w:pPr>
            <w:r w:rsidRPr="005222CA">
              <w:rPr>
                <w:rFonts w:ascii="Calibri" w:hAnsi="Calibri" w:cs="Calibri"/>
                <w:sz w:val="22"/>
                <w:szCs w:val="22"/>
              </w:rPr>
              <w:t>Oveal Williams Senior Center</w:t>
            </w:r>
          </w:p>
        </w:tc>
        <w:tc>
          <w:tcPr>
            <w:tcW w:w="4680" w:type="dxa"/>
          </w:tcPr>
          <w:p w14:paraId="5EEB9D3A" w14:textId="77777777" w:rsidR="005222CA" w:rsidRPr="005222CA" w:rsidRDefault="005222CA" w:rsidP="005222CA">
            <w:pPr>
              <w:widowControl w:val="0"/>
              <w:ind w:left="240" w:hanging="360"/>
              <w:jc w:val="center"/>
              <w:rPr>
                <w:rFonts w:ascii="Calibri" w:hAnsi="Calibri" w:cs="Calibri"/>
                <w:sz w:val="22"/>
                <w:szCs w:val="22"/>
              </w:rPr>
            </w:pPr>
            <w:r w:rsidRPr="005222CA">
              <w:rPr>
                <w:rFonts w:ascii="Calibri" w:hAnsi="Calibri" w:cs="Calibri"/>
                <w:sz w:val="22"/>
                <w:szCs w:val="22"/>
              </w:rPr>
              <w:t>1414 Martin Luther King Dr.</w:t>
            </w:r>
          </w:p>
        </w:tc>
      </w:tr>
      <w:tr w:rsidR="005222CA" w:rsidRPr="005222CA" w14:paraId="28C08055" w14:textId="77777777" w:rsidTr="00E94F9C">
        <w:trPr>
          <w:jc w:val="center"/>
        </w:trPr>
        <w:tc>
          <w:tcPr>
            <w:tcW w:w="4230" w:type="dxa"/>
          </w:tcPr>
          <w:p w14:paraId="4490BED9"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Parkway Presbyterian Church (Room)</w:t>
            </w:r>
          </w:p>
        </w:tc>
        <w:tc>
          <w:tcPr>
            <w:tcW w:w="4680" w:type="dxa"/>
          </w:tcPr>
          <w:p w14:paraId="7FF658FB"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 xml:space="preserve">3707 Santa Fe St. </w:t>
            </w:r>
          </w:p>
        </w:tc>
      </w:tr>
      <w:tr w:rsidR="005222CA" w:rsidRPr="005222CA" w14:paraId="1907497E" w14:textId="77777777" w:rsidTr="00E94F9C">
        <w:trPr>
          <w:jc w:val="center"/>
        </w:trPr>
        <w:tc>
          <w:tcPr>
            <w:tcW w:w="4230" w:type="dxa"/>
          </w:tcPr>
          <w:p w14:paraId="7C080D20"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Petronila Elementary</w:t>
            </w:r>
          </w:p>
        </w:tc>
        <w:tc>
          <w:tcPr>
            <w:tcW w:w="4680" w:type="dxa"/>
          </w:tcPr>
          <w:p w14:paraId="5BEC7311"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2391 County Rd. 67 - PETRONILA</w:t>
            </w:r>
          </w:p>
        </w:tc>
      </w:tr>
      <w:tr w:rsidR="005222CA" w:rsidRPr="005222CA" w14:paraId="1E0F49BB" w14:textId="77777777" w:rsidTr="00E94F9C">
        <w:trPr>
          <w:jc w:val="center"/>
        </w:trPr>
        <w:tc>
          <w:tcPr>
            <w:tcW w:w="4230" w:type="dxa"/>
          </w:tcPr>
          <w:p w14:paraId="479B12FB"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River Hills Baptist Church</w:t>
            </w:r>
          </w:p>
        </w:tc>
        <w:tc>
          <w:tcPr>
            <w:tcW w:w="4680" w:type="dxa"/>
          </w:tcPr>
          <w:p w14:paraId="23340778"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16318 FM 624 – ROBSTOWN</w:t>
            </w:r>
          </w:p>
        </w:tc>
      </w:tr>
      <w:tr w:rsidR="005222CA" w:rsidRPr="005222CA" w14:paraId="37FAE855" w14:textId="77777777" w:rsidTr="00E94F9C">
        <w:trPr>
          <w:jc w:val="center"/>
        </w:trPr>
        <w:tc>
          <w:tcPr>
            <w:tcW w:w="4230" w:type="dxa"/>
          </w:tcPr>
          <w:p w14:paraId="4B8C5B2E"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Schanen Estates Elementary (Left side entrance – Lobby Area)</w:t>
            </w:r>
          </w:p>
        </w:tc>
        <w:tc>
          <w:tcPr>
            <w:tcW w:w="4680" w:type="dxa"/>
          </w:tcPr>
          <w:p w14:paraId="6292E227"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5717 Killarmet Dr.</w:t>
            </w:r>
          </w:p>
        </w:tc>
      </w:tr>
      <w:tr w:rsidR="005222CA" w:rsidRPr="005222CA" w14:paraId="79C93448" w14:textId="77777777" w:rsidTr="00E94F9C">
        <w:trPr>
          <w:jc w:val="center"/>
        </w:trPr>
        <w:tc>
          <w:tcPr>
            <w:tcW w:w="4230" w:type="dxa"/>
          </w:tcPr>
          <w:p w14:paraId="2FAFC984"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Second Baptist Church</w:t>
            </w:r>
          </w:p>
        </w:tc>
        <w:tc>
          <w:tcPr>
            <w:tcW w:w="4680" w:type="dxa"/>
          </w:tcPr>
          <w:p w14:paraId="05D28F1E"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6701 S. Staples St.</w:t>
            </w:r>
          </w:p>
        </w:tc>
      </w:tr>
      <w:tr w:rsidR="005222CA" w:rsidRPr="005222CA" w14:paraId="3AC32EB2" w14:textId="77777777" w:rsidTr="00E94F9C">
        <w:trPr>
          <w:jc w:val="center"/>
        </w:trPr>
        <w:tc>
          <w:tcPr>
            <w:tcW w:w="4230" w:type="dxa"/>
          </w:tcPr>
          <w:p w14:paraId="36E7ABD0"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Smith Elementary</w:t>
            </w:r>
          </w:p>
        </w:tc>
        <w:tc>
          <w:tcPr>
            <w:tcW w:w="4680" w:type="dxa"/>
          </w:tcPr>
          <w:p w14:paraId="70B71590"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6902 Williams Dr.</w:t>
            </w:r>
          </w:p>
        </w:tc>
      </w:tr>
      <w:tr w:rsidR="005222CA" w:rsidRPr="005222CA" w14:paraId="1D77E4E1" w14:textId="77777777" w:rsidTr="00E94F9C">
        <w:trPr>
          <w:jc w:val="center"/>
        </w:trPr>
        <w:tc>
          <w:tcPr>
            <w:tcW w:w="4230" w:type="dxa"/>
          </w:tcPr>
          <w:p w14:paraId="6CE34664"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 xml:space="preserve">Texas A&amp;M – Corpus Christi </w:t>
            </w:r>
          </w:p>
        </w:tc>
        <w:tc>
          <w:tcPr>
            <w:tcW w:w="4680" w:type="dxa"/>
          </w:tcPr>
          <w:p w14:paraId="66106176"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 xml:space="preserve">6300 Ocean Dr. </w:t>
            </w:r>
          </w:p>
        </w:tc>
      </w:tr>
      <w:tr w:rsidR="005222CA" w:rsidRPr="005222CA" w14:paraId="482AD47C" w14:textId="77777777" w:rsidTr="00E94F9C">
        <w:trPr>
          <w:jc w:val="center"/>
        </w:trPr>
        <w:tc>
          <w:tcPr>
            <w:tcW w:w="4230" w:type="dxa"/>
          </w:tcPr>
          <w:p w14:paraId="1B944CA1"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T.G. Allen Elementary</w:t>
            </w:r>
          </w:p>
        </w:tc>
        <w:tc>
          <w:tcPr>
            <w:tcW w:w="4680" w:type="dxa"/>
          </w:tcPr>
          <w:p w14:paraId="234C7B81"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1414 18th St.</w:t>
            </w:r>
          </w:p>
        </w:tc>
      </w:tr>
      <w:tr w:rsidR="005222CA" w:rsidRPr="005222CA" w14:paraId="51E9A72D" w14:textId="77777777" w:rsidTr="00E94F9C">
        <w:trPr>
          <w:jc w:val="center"/>
        </w:trPr>
        <w:tc>
          <w:tcPr>
            <w:tcW w:w="4230" w:type="dxa"/>
          </w:tcPr>
          <w:p w14:paraId="2E2683F9"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 xml:space="preserve">Tuloso-Midway ISD AG Complex </w:t>
            </w:r>
          </w:p>
        </w:tc>
        <w:tc>
          <w:tcPr>
            <w:tcW w:w="4680" w:type="dxa"/>
          </w:tcPr>
          <w:p w14:paraId="16A1A2A7"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 xml:space="preserve">10801 Haven Dr. </w:t>
            </w:r>
          </w:p>
        </w:tc>
      </w:tr>
      <w:tr w:rsidR="005222CA" w:rsidRPr="005222CA" w14:paraId="07B09BD4" w14:textId="77777777" w:rsidTr="00E94F9C">
        <w:trPr>
          <w:jc w:val="center"/>
        </w:trPr>
        <w:tc>
          <w:tcPr>
            <w:tcW w:w="4230" w:type="dxa"/>
          </w:tcPr>
          <w:p w14:paraId="0BBF4045"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Veterans Memorial High School (Auditorium Entrance)</w:t>
            </w:r>
          </w:p>
        </w:tc>
        <w:tc>
          <w:tcPr>
            <w:tcW w:w="4680" w:type="dxa"/>
          </w:tcPr>
          <w:p w14:paraId="43113F27"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 xml:space="preserve">3750 Cimarron Blvd. </w:t>
            </w:r>
          </w:p>
        </w:tc>
      </w:tr>
      <w:tr w:rsidR="005222CA" w:rsidRPr="005222CA" w14:paraId="05D03718" w14:textId="77777777" w:rsidTr="00E94F9C">
        <w:trPr>
          <w:jc w:val="center"/>
        </w:trPr>
        <w:tc>
          <w:tcPr>
            <w:tcW w:w="4230" w:type="dxa"/>
          </w:tcPr>
          <w:p w14:paraId="1D56D3A2"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West Oso ISD (Board Room)</w:t>
            </w:r>
          </w:p>
        </w:tc>
        <w:tc>
          <w:tcPr>
            <w:tcW w:w="4680" w:type="dxa"/>
          </w:tcPr>
          <w:p w14:paraId="2701A97F"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 xml:space="preserve">5350 Bear Lane. </w:t>
            </w:r>
          </w:p>
        </w:tc>
      </w:tr>
      <w:tr w:rsidR="005222CA" w:rsidRPr="005222CA" w14:paraId="278D8380" w14:textId="77777777" w:rsidTr="00E94F9C">
        <w:trPr>
          <w:jc w:val="center"/>
        </w:trPr>
        <w:tc>
          <w:tcPr>
            <w:tcW w:w="4230" w:type="dxa"/>
          </w:tcPr>
          <w:p w14:paraId="1FDE51E9"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Windsor Park Elementary (Front Vestibule Area)</w:t>
            </w:r>
          </w:p>
        </w:tc>
        <w:tc>
          <w:tcPr>
            <w:tcW w:w="4680" w:type="dxa"/>
          </w:tcPr>
          <w:p w14:paraId="2EF92858" w14:textId="77777777" w:rsidR="005222CA" w:rsidRPr="005222CA" w:rsidRDefault="005222CA" w:rsidP="005222CA">
            <w:pPr>
              <w:widowControl w:val="0"/>
              <w:ind w:left="240" w:hanging="360"/>
              <w:jc w:val="center"/>
              <w:rPr>
                <w:rFonts w:ascii="Calibri" w:hAnsi="Calibri" w:cs="Calibri"/>
                <w:spacing w:val="-2"/>
                <w:sz w:val="22"/>
                <w:szCs w:val="22"/>
              </w:rPr>
            </w:pPr>
            <w:r w:rsidRPr="005222CA">
              <w:rPr>
                <w:rFonts w:ascii="Calibri" w:hAnsi="Calibri" w:cs="Calibri"/>
                <w:spacing w:val="-2"/>
                <w:sz w:val="22"/>
                <w:szCs w:val="22"/>
              </w:rPr>
              <w:t>4525 S. Alameda</w:t>
            </w:r>
          </w:p>
        </w:tc>
      </w:tr>
    </w:tbl>
    <w:bookmarkEnd w:id="3"/>
    <w:p w14:paraId="077D931E" w14:textId="7E6B30B8" w:rsidR="00014E24" w:rsidRDefault="00014E24" w:rsidP="00014E24">
      <w:pPr>
        <w:pStyle w:val="BodyText"/>
        <w:ind w:firstLine="0"/>
        <w:rPr>
          <w:rFonts w:eastAsia="Calibri"/>
          <w:bCs/>
          <w:sz w:val="22"/>
          <w:szCs w:val="22"/>
          <w:lang w:val="es-US"/>
        </w:rPr>
      </w:pPr>
      <w:r w:rsidRPr="0008128B">
        <w:rPr>
          <w:rFonts w:eastAsia="Calibri"/>
          <w:bCs/>
          <w:sz w:val="22"/>
          <w:szCs w:val="22"/>
          <w:lang w:val="es-US"/>
        </w:rPr>
        <w:t xml:space="preserve">Preliminar, sujeto a modificaciones. Si algún lugar de votación cambia, se verá reflejado en el sitio web de elecciones del Condado de Nueces  </w:t>
      </w:r>
      <w:hyperlink r:id="rId16" w:history="1">
        <w:r w:rsidRPr="00383273">
          <w:rPr>
            <w:rStyle w:val="Hyperlink"/>
            <w:rFonts w:eastAsia="Calibri"/>
            <w:bCs/>
            <w:sz w:val="22"/>
            <w:szCs w:val="22"/>
            <w:lang w:val="es-US"/>
          </w:rPr>
          <w:t>https://www.nuecesco.com/county-services/county-clerk/elections-department</w:t>
        </w:r>
      </w:hyperlink>
      <w:r w:rsidRPr="0008128B">
        <w:rPr>
          <w:rFonts w:eastAsia="Calibri"/>
          <w:bCs/>
          <w:sz w:val="22"/>
          <w:szCs w:val="22"/>
          <w:lang w:val="es-US"/>
        </w:rPr>
        <w:t>.</w:t>
      </w:r>
    </w:p>
    <w:p w14:paraId="7781A68F" w14:textId="77777777" w:rsidR="00014E24" w:rsidRPr="0008128B" w:rsidRDefault="00014E24" w:rsidP="00014E24">
      <w:pPr>
        <w:pStyle w:val="BodyText"/>
        <w:ind w:firstLine="0"/>
        <w:rPr>
          <w:sz w:val="22"/>
          <w:szCs w:val="22"/>
          <w:lang w:val="es-AR"/>
        </w:rPr>
      </w:pPr>
      <w:r>
        <w:rPr>
          <w:rFonts w:eastAsia="Calibri"/>
          <w:bCs/>
          <w:sz w:val="22"/>
          <w:szCs w:val="22"/>
          <w:lang w:val="es-US"/>
        </w:rPr>
        <w:t>*</w:t>
      </w:r>
      <w:r w:rsidRPr="00895923">
        <w:rPr>
          <w:rFonts w:eastAsia="Calibri"/>
          <w:bCs/>
          <w:sz w:val="22"/>
          <w:szCs w:val="22"/>
          <w:lang w:val="es-US"/>
        </w:rPr>
        <w:t>(Centros de votación localizados en Corpus Christi a menos que se indique lo contrario)</w:t>
      </w:r>
      <w:bookmarkStart w:id="4" w:name="_Hlk176254135"/>
      <w:bookmarkEnd w:id="2"/>
    </w:p>
    <w:bookmarkEnd w:id="4"/>
    <w:p w14:paraId="2CA8CAC7" w14:textId="77777777" w:rsidR="0070456A" w:rsidRDefault="0070456A" w:rsidP="00174F18">
      <w:pPr>
        <w:widowControl w:val="0"/>
        <w:tabs>
          <w:tab w:val="left" w:pos="2250"/>
        </w:tabs>
        <w:spacing w:line="252" w:lineRule="exact"/>
        <w:ind w:right="119"/>
        <w:rPr>
          <w:lang w:val="es-US"/>
        </w:rPr>
        <w:sectPr w:rsidR="0070456A" w:rsidSect="004D2EB3">
          <w:footerReference w:type="default" r:id="rId17"/>
          <w:pgSz w:w="12240" w:h="15840"/>
          <w:pgMar w:top="1380" w:right="1320" w:bottom="940" w:left="1320" w:header="0" w:footer="747" w:gutter="0"/>
          <w:pgNumType w:start="1"/>
          <w:cols w:space="720"/>
        </w:sectPr>
      </w:pPr>
    </w:p>
    <w:p w14:paraId="436491F1" w14:textId="77777777" w:rsidR="0070456A" w:rsidRPr="00FD0920" w:rsidRDefault="0070456A" w:rsidP="0070456A">
      <w:pPr>
        <w:widowControl w:val="0"/>
        <w:spacing w:before="78"/>
        <w:jc w:val="center"/>
        <w:outlineLvl w:val="2"/>
        <w:rPr>
          <w:sz w:val="22"/>
          <w:szCs w:val="22"/>
          <w:lang w:val="es-AR"/>
        </w:rPr>
      </w:pPr>
      <w:r w:rsidRPr="00FD0920">
        <w:rPr>
          <w:b/>
          <w:bCs/>
          <w:sz w:val="22"/>
          <w:szCs w:val="22"/>
          <w:lang w:val="es"/>
        </w:rPr>
        <w:lastRenderedPageBreak/>
        <w:t>ANEXO B</w:t>
      </w:r>
    </w:p>
    <w:p w14:paraId="043FB1A8" w14:textId="77777777" w:rsidR="0070456A" w:rsidRPr="00FD0920" w:rsidRDefault="0070456A" w:rsidP="0070456A">
      <w:pPr>
        <w:widowControl w:val="0"/>
        <w:spacing w:before="7" w:line="150" w:lineRule="exact"/>
        <w:rPr>
          <w:rFonts w:eastAsia="Calibri"/>
          <w:sz w:val="22"/>
          <w:szCs w:val="22"/>
          <w:lang w:val="es-AR"/>
        </w:rPr>
      </w:pPr>
    </w:p>
    <w:p w14:paraId="1A8F2B1D" w14:textId="77777777" w:rsidR="0070456A" w:rsidRPr="00FD0920" w:rsidRDefault="0070456A" w:rsidP="0070456A">
      <w:pPr>
        <w:widowControl w:val="0"/>
        <w:spacing w:line="200" w:lineRule="exact"/>
        <w:rPr>
          <w:rFonts w:eastAsia="Calibri"/>
          <w:sz w:val="22"/>
          <w:szCs w:val="22"/>
          <w:lang w:val="es-AR"/>
        </w:rPr>
      </w:pPr>
    </w:p>
    <w:p w14:paraId="0175AA0A" w14:textId="77777777" w:rsidR="0070456A" w:rsidRPr="00FD0920" w:rsidRDefault="0070456A" w:rsidP="0070456A">
      <w:pPr>
        <w:widowControl w:val="0"/>
        <w:spacing w:line="200" w:lineRule="exact"/>
        <w:rPr>
          <w:rFonts w:eastAsia="Calibri"/>
          <w:sz w:val="22"/>
          <w:szCs w:val="22"/>
          <w:lang w:val="es-AR"/>
        </w:rPr>
      </w:pPr>
    </w:p>
    <w:p w14:paraId="1A090572" w14:textId="77777777" w:rsidR="0070456A" w:rsidRPr="00FD0920" w:rsidRDefault="0070456A" w:rsidP="0070456A">
      <w:pPr>
        <w:widowControl w:val="0"/>
        <w:spacing w:line="252" w:lineRule="exact"/>
        <w:ind w:right="106"/>
        <w:jc w:val="center"/>
        <w:rPr>
          <w:sz w:val="22"/>
          <w:szCs w:val="22"/>
          <w:lang w:val="es-AR"/>
        </w:rPr>
      </w:pPr>
      <w:r w:rsidRPr="00FD0920">
        <w:rPr>
          <w:b/>
          <w:bCs/>
          <w:sz w:val="22"/>
          <w:szCs w:val="22"/>
          <w:lang w:val="es"/>
        </w:rPr>
        <w:t>LUGARES SECUNDARIOS PRINCIPALES Y PERMANENTES DE VOTACIÓN, FECHAS Y HORARIOS</w:t>
      </w:r>
    </w:p>
    <w:p w14:paraId="6722A8A6" w14:textId="77777777" w:rsidR="0070456A" w:rsidRPr="00FD0920" w:rsidRDefault="0070456A" w:rsidP="0070456A">
      <w:pPr>
        <w:widowControl w:val="0"/>
        <w:spacing w:line="250" w:lineRule="exact"/>
        <w:jc w:val="center"/>
        <w:rPr>
          <w:sz w:val="22"/>
          <w:szCs w:val="22"/>
          <w:lang w:val="es-AR"/>
        </w:rPr>
      </w:pPr>
      <w:r w:rsidRPr="00FD0920">
        <w:rPr>
          <w:b/>
          <w:bCs/>
          <w:sz w:val="22"/>
          <w:szCs w:val="22"/>
          <w:lang w:val="es"/>
        </w:rPr>
        <w:t>La votación anticipada comienza el lunes 21 de octubre de 2024 y termina el viernes 1º de noviembre de 2024.</w:t>
      </w:r>
    </w:p>
    <w:p w14:paraId="37ACE386" w14:textId="77777777" w:rsidR="0070456A" w:rsidRPr="00FD0920" w:rsidRDefault="0070456A" w:rsidP="0070456A">
      <w:pPr>
        <w:widowControl w:val="0"/>
        <w:spacing w:before="12" w:line="240" w:lineRule="exact"/>
        <w:rPr>
          <w:rFonts w:eastAsia="Calibri"/>
          <w:sz w:val="22"/>
          <w:szCs w:val="22"/>
          <w:lang w:val="es-AR"/>
        </w:rPr>
      </w:pPr>
    </w:p>
    <w:p w14:paraId="188817F6" w14:textId="77777777" w:rsidR="004D276C" w:rsidRPr="0008128B" w:rsidRDefault="004D276C" w:rsidP="004D276C">
      <w:pPr>
        <w:widowControl w:val="0"/>
        <w:rPr>
          <w:sz w:val="22"/>
          <w:szCs w:val="22"/>
          <w:lang w:val="es-AR"/>
        </w:rPr>
      </w:pPr>
      <w:r w:rsidRPr="0008128B">
        <w:rPr>
          <w:sz w:val="22"/>
          <w:szCs w:val="22"/>
          <w:lang w:val="es"/>
        </w:rPr>
        <w:t>Secretario de Votación Anticipada:</w:t>
      </w:r>
      <w:r>
        <w:rPr>
          <w:sz w:val="22"/>
          <w:szCs w:val="22"/>
          <w:lang w:val="es"/>
        </w:rPr>
        <w:tab/>
      </w:r>
      <w:r>
        <w:rPr>
          <w:sz w:val="22"/>
          <w:szCs w:val="22"/>
          <w:lang w:val="es"/>
        </w:rPr>
        <w:tab/>
      </w:r>
      <w:r>
        <w:rPr>
          <w:sz w:val="22"/>
          <w:szCs w:val="22"/>
          <w:lang w:val="es"/>
        </w:rPr>
        <w:tab/>
        <w:t>Kara Sands</w:t>
      </w:r>
    </w:p>
    <w:p w14:paraId="380BF5BC" w14:textId="77777777" w:rsidR="004D276C" w:rsidRDefault="004D276C" w:rsidP="004D276C">
      <w:pPr>
        <w:widowControl w:val="0"/>
        <w:tabs>
          <w:tab w:val="left" w:pos="2982"/>
        </w:tabs>
        <w:rPr>
          <w:sz w:val="22"/>
          <w:szCs w:val="22"/>
          <w:lang w:val="es"/>
        </w:rPr>
      </w:pPr>
      <w:r w:rsidRPr="0008128B">
        <w:rPr>
          <w:sz w:val="22"/>
          <w:szCs w:val="22"/>
          <w:lang w:val="es"/>
        </w:rPr>
        <w:t>Dirección del Secretario de Votación Anticipada:</w:t>
      </w:r>
      <w:r w:rsidRPr="0008128B">
        <w:rPr>
          <w:sz w:val="22"/>
          <w:szCs w:val="22"/>
          <w:lang w:val="es"/>
        </w:rPr>
        <w:tab/>
        <w:t>901 Leopard</w:t>
      </w:r>
      <w:r>
        <w:rPr>
          <w:sz w:val="22"/>
          <w:szCs w:val="22"/>
          <w:lang w:val="es"/>
        </w:rPr>
        <w:t xml:space="preserve"> </w:t>
      </w:r>
    </w:p>
    <w:p w14:paraId="3DDEFE12" w14:textId="77777777" w:rsidR="004D276C" w:rsidRDefault="004D276C" w:rsidP="004D276C">
      <w:pPr>
        <w:widowControl w:val="0"/>
        <w:tabs>
          <w:tab w:val="left" w:pos="2982"/>
        </w:tabs>
        <w:rPr>
          <w:sz w:val="22"/>
          <w:szCs w:val="22"/>
          <w:lang w:val="es"/>
        </w:rPr>
      </w:pPr>
      <w:r>
        <w:rPr>
          <w:sz w:val="22"/>
          <w:szCs w:val="22"/>
          <w:lang w:val="es"/>
        </w:rPr>
        <w:tab/>
      </w:r>
      <w:r>
        <w:rPr>
          <w:sz w:val="22"/>
          <w:szCs w:val="22"/>
          <w:lang w:val="es"/>
        </w:rPr>
        <w:tab/>
      </w:r>
      <w:r>
        <w:rPr>
          <w:sz w:val="22"/>
          <w:szCs w:val="22"/>
          <w:lang w:val="es"/>
        </w:rPr>
        <w:tab/>
      </w:r>
      <w:r>
        <w:rPr>
          <w:sz w:val="22"/>
          <w:szCs w:val="22"/>
          <w:lang w:val="es"/>
        </w:rPr>
        <w:tab/>
        <w:t>Corpus Christi, Texas 78401</w:t>
      </w:r>
    </w:p>
    <w:p w14:paraId="2EC5CB09" w14:textId="77777777" w:rsidR="004D276C" w:rsidRPr="0008128B" w:rsidRDefault="004D276C" w:rsidP="004D276C">
      <w:pPr>
        <w:widowControl w:val="0"/>
        <w:tabs>
          <w:tab w:val="left" w:pos="2982"/>
        </w:tabs>
        <w:rPr>
          <w:sz w:val="22"/>
          <w:szCs w:val="22"/>
          <w:lang w:val="es-AR"/>
        </w:rPr>
      </w:pPr>
    </w:p>
    <w:p w14:paraId="750AF195" w14:textId="77777777" w:rsidR="004D276C" w:rsidRPr="0008128B" w:rsidRDefault="004D276C" w:rsidP="004D276C">
      <w:pPr>
        <w:widowControl w:val="0"/>
        <w:spacing w:line="479" w:lineRule="auto"/>
        <w:ind w:right="680"/>
        <w:rPr>
          <w:sz w:val="22"/>
          <w:szCs w:val="22"/>
          <w:lang w:val="es-AR"/>
        </w:rPr>
      </w:pPr>
      <w:r w:rsidRPr="0008128B">
        <w:rPr>
          <w:sz w:val="22"/>
          <w:szCs w:val="22"/>
          <w:lang w:val="es"/>
        </w:rPr>
        <w:t>Juez Titular del Consejo de Boletas de Votación Anticipada de Corpus Christi, Texas:</w:t>
      </w:r>
    </w:p>
    <w:p w14:paraId="3FE2CEC0" w14:textId="77777777" w:rsidR="004D276C" w:rsidRPr="0008128B" w:rsidRDefault="004D276C" w:rsidP="004D276C">
      <w:pPr>
        <w:widowControl w:val="0"/>
        <w:spacing w:before="11"/>
        <w:jc w:val="center"/>
        <w:outlineLvl w:val="2"/>
        <w:rPr>
          <w:sz w:val="22"/>
          <w:szCs w:val="22"/>
          <w:lang w:val="es-AR"/>
        </w:rPr>
      </w:pPr>
      <w:r w:rsidRPr="0008128B">
        <w:rPr>
          <w:b/>
          <w:bCs/>
          <w:sz w:val="22"/>
          <w:szCs w:val="22"/>
          <w:u w:val="thick" w:color="000000"/>
          <w:lang w:val="es"/>
        </w:rPr>
        <w:t>Ubicación, Fechas y Horarios del Lugar Principal de Votación Anticipada</w:t>
      </w:r>
    </w:p>
    <w:p w14:paraId="7B226BB2" w14:textId="77777777" w:rsidR="004D276C" w:rsidRPr="0008128B" w:rsidRDefault="004D276C" w:rsidP="004D276C">
      <w:pPr>
        <w:widowControl w:val="0"/>
        <w:spacing w:before="8" w:line="160" w:lineRule="exact"/>
        <w:rPr>
          <w:rFonts w:eastAsia="Calibri"/>
          <w:sz w:val="22"/>
          <w:szCs w:val="22"/>
          <w:lang w:val="es-AR"/>
        </w:rPr>
      </w:pPr>
    </w:p>
    <w:p w14:paraId="728A8498" w14:textId="77777777" w:rsidR="004D276C" w:rsidRPr="0008128B" w:rsidRDefault="004D276C" w:rsidP="004D276C">
      <w:pPr>
        <w:widowControl w:val="0"/>
        <w:spacing w:before="75" w:line="252" w:lineRule="exact"/>
        <w:ind w:right="144"/>
        <w:contextualSpacing/>
        <w:jc w:val="center"/>
        <w:rPr>
          <w:sz w:val="22"/>
          <w:szCs w:val="22"/>
          <w:lang w:val="es"/>
        </w:rPr>
      </w:pPr>
      <w:r w:rsidRPr="0008128B">
        <w:rPr>
          <w:sz w:val="22"/>
          <w:szCs w:val="22"/>
          <w:lang w:val="es"/>
        </w:rPr>
        <w:t xml:space="preserve">Palacio de Justicia del Condado de Nueces </w:t>
      </w:r>
    </w:p>
    <w:p w14:paraId="470DC204" w14:textId="77777777" w:rsidR="004D276C" w:rsidRPr="0008128B" w:rsidRDefault="004D276C" w:rsidP="004D276C">
      <w:pPr>
        <w:widowControl w:val="0"/>
        <w:spacing w:before="75" w:line="252" w:lineRule="exact"/>
        <w:ind w:right="144"/>
        <w:contextualSpacing/>
        <w:jc w:val="center"/>
        <w:rPr>
          <w:sz w:val="22"/>
          <w:szCs w:val="22"/>
          <w:lang w:val="es"/>
        </w:rPr>
      </w:pPr>
      <w:r w:rsidRPr="0008128B">
        <w:rPr>
          <w:sz w:val="22"/>
          <w:szCs w:val="22"/>
          <w:lang w:val="es"/>
        </w:rPr>
        <w:t>901 Leopard</w:t>
      </w:r>
    </w:p>
    <w:p w14:paraId="39F097FF" w14:textId="75D8E499" w:rsidR="0070456A" w:rsidRPr="00FD0920" w:rsidRDefault="004D276C" w:rsidP="004D276C">
      <w:pPr>
        <w:widowControl w:val="0"/>
        <w:jc w:val="center"/>
        <w:rPr>
          <w:sz w:val="22"/>
          <w:szCs w:val="22"/>
          <w:lang w:val="es-AR"/>
        </w:rPr>
      </w:pPr>
      <w:r w:rsidRPr="0008128B">
        <w:rPr>
          <w:sz w:val="22"/>
          <w:szCs w:val="22"/>
          <w:lang w:val="es"/>
        </w:rPr>
        <w:t>Corpus Christi, Texas 78401</w:t>
      </w:r>
    </w:p>
    <w:p w14:paraId="5E03EF12" w14:textId="77777777" w:rsidR="0070456A" w:rsidRPr="00FD0920" w:rsidRDefault="0070456A" w:rsidP="0070456A">
      <w:pPr>
        <w:widowControl w:val="0"/>
        <w:spacing w:before="3" w:line="170" w:lineRule="exact"/>
        <w:rPr>
          <w:rFonts w:eastAsia="Calibri"/>
          <w:sz w:val="22"/>
          <w:szCs w:val="22"/>
          <w:lang w:val="es-AR"/>
        </w:rPr>
      </w:pPr>
    </w:p>
    <w:p w14:paraId="57F772C9" w14:textId="77777777" w:rsidR="0070456A" w:rsidRPr="00FD0920" w:rsidRDefault="0070456A" w:rsidP="0070456A">
      <w:pPr>
        <w:widowControl w:val="0"/>
        <w:spacing w:line="200" w:lineRule="exact"/>
        <w:rPr>
          <w:rFonts w:eastAsia="Calibri"/>
          <w:sz w:val="22"/>
          <w:szCs w:val="22"/>
          <w:lang w:val="es-AR"/>
        </w:rPr>
      </w:pPr>
    </w:p>
    <w:tbl>
      <w:tblPr>
        <w:tblW w:w="0" w:type="auto"/>
        <w:tblInd w:w="421" w:type="dxa"/>
        <w:tblLayout w:type="fixed"/>
        <w:tblCellMar>
          <w:left w:w="0" w:type="dxa"/>
          <w:right w:w="0" w:type="dxa"/>
        </w:tblCellMar>
        <w:tblLook w:val="01E0" w:firstRow="1" w:lastRow="1" w:firstColumn="1" w:lastColumn="1" w:noHBand="0" w:noVBand="0"/>
      </w:tblPr>
      <w:tblGrid>
        <w:gridCol w:w="6088"/>
        <w:gridCol w:w="2618"/>
      </w:tblGrid>
      <w:tr w:rsidR="0070456A" w:rsidRPr="00FD0920" w14:paraId="4FAE0503" w14:textId="77777777" w:rsidTr="008C1C47">
        <w:trPr>
          <w:trHeight w:hRule="exact" w:val="264"/>
        </w:trPr>
        <w:tc>
          <w:tcPr>
            <w:tcW w:w="6088" w:type="dxa"/>
            <w:tcBorders>
              <w:top w:val="single" w:sz="5" w:space="0" w:color="000000"/>
              <w:left w:val="single" w:sz="5" w:space="0" w:color="000000"/>
              <w:bottom w:val="single" w:sz="5" w:space="0" w:color="000000"/>
              <w:right w:val="single" w:sz="5" w:space="0" w:color="000000"/>
            </w:tcBorders>
          </w:tcPr>
          <w:p w14:paraId="4AFB5C6A" w14:textId="77777777" w:rsidR="0070456A" w:rsidRPr="00FD0920" w:rsidRDefault="0070456A" w:rsidP="008C1C47">
            <w:pPr>
              <w:widowControl w:val="0"/>
              <w:spacing w:line="252" w:lineRule="exact"/>
              <w:rPr>
                <w:sz w:val="22"/>
                <w:szCs w:val="22"/>
              </w:rPr>
            </w:pPr>
            <w:r w:rsidRPr="00FD0920">
              <w:rPr>
                <w:b/>
                <w:bCs/>
                <w:sz w:val="22"/>
                <w:szCs w:val="22"/>
                <w:lang w:val="es"/>
              </w:rPr>
              <w:t>Fechas</w:t>
            </w:r>
          </w:p>
        </w:tc>
        <w:tc>
          <w:tcPr>
            <w:tcW w:w="2618" w:type="dxa"/>
            <w:tcBorders>
              <w:top w:val="single" w:sz="5" w:space="0" w:color="000000"/>
              <w:left w:val="single" w:sz="5" w:space="0" w:color="000000"/>
              <w:bottom w:val="single" w:sz="5" w:space="0" w:color="000000"/>
              <w:right w:val="single" w:sz="5" w:space="0" w:color="000000"/>
            </w:tcBorders>
          </w:tcPr>
          <w:p w14:paraId="28152EB8" w14:textId="77777777" w:rsidR="0070456A" w:rsidRPr="00FD0920" w:rsidRDefault="0070456A" w:rsidP="008C1C47">
            <w:pPr>
              <w:widowControl w:val="0"/>
              <w:spacing w:line="252" w:lineRule="exact"/>
              <w:rPr>
                <w:sz w:val="22"/>
                <w:szCs w:val="22"/>
              </w:rPr>
            </w:pPr>
            <w:r w:rsidRPr="00FD0920">
              <w:rPr>
                <w:b/>
                <w:bCs/>
                <w:sz w:val="22"/>
                <w:szCs w:val="22"/>
                <w:lang w:val="es"/>
              </w:rPr>
              <w:t>Horarios</w:t>
            </w:r>
          </w:p>
        </w:tc>
      </w:tr>
      <w:tr w:rsidR="0070456A" w:rsidRPr="00FD0920" w14:paraId="1FDD90BA" w14:textId="77777777" w:rsidTr="008C1C47">
        <w:trPr>
          <w:trHeight w:hRule="exact" w:val="263"/>
        </w:trPr>
        <w:tc>
          <w:tcPr>
            <w:tcW w:w="6088" w:type="dxa"/>
            <w:tcBorders>
              <w:top w:val="single" w:sz="5" w:space="0" w:color="000000"/>
              <w:left w:val="single" w:sz="5" w:space="0" w:color="000000"/>
              <w:bottom w:val="single" w:sz="5" w:space="0" w:color="000000"/>
              <w:right w:val="single" w:sz="5" w:space="0" w:color="000000"/>
            </w:tcBorders>
          </w:tcPr>
          <w:p w14:paraId="62031875" w14:textId="77777777" w:rsidR="0070456A" w:rsidRPr="00FD0920" w:rsidRDefault="0070456A" w:rsidP="008C1C47">
            <w:pPr>
              <w:widowControl w:val="0"/>
              <w:rPr>
                <w:rFonts w:eastAsia="Calibri"/>
                <w:sz w:val="22"/>
                <w:szCs w:val="22"/>
              </w:rPr>
            </w:pPr>
            <w:r w:rsidRPr="00A268A4">
              <w:rPr>
                <w:rFonts w:asciiTheme="minorHAnsi" w:hAnsiTheme="minorHAnsi" w:cstheme="minorHAnsi"/>
                <w:i/>
                <w:iCs/>
                <w:sz w:val="20"/>
                <w:lang w:val="es"/>
              </w:rPr>
              <w:t>Lunes 21 de octubre de 2024 al viernes 25 de octubre de 2024</w:t>
            </w:r>
          </w:p>
        </w:tc>
        <w:tc>
          <w:tcPr>
            <w:tcW w:w="2618" w:type="dxa"/>
            <w:tcBorders>
              <w:top w:val="single" w:sz="5" w:space="0" w:color="000000"/>
              <w:left w:val="single" w:sz="5" w:space="0" w:color="000000"/>
              <w:bottom w:val="single" w:sz="5" w:space="0" w:color="000000"/>
              <w:right w:val="single" w:sz="5" w:space="0" w:color="000000"/>
            </w:tcBorders>
          </w:tcPr>
          <w:p w14:paraId="2BCE2E93" w14:textId="77777777" w:rsidR="0070456A" w:rsidRPr="00FD0920" w:rsidRDefault="0070456A" w:rsidP="008C1C47">
            <w:pPr>
              <w:widowControl w:val="0"/>
              <w:rPr>
                <w:rFonts w:eastAsia="Calibri"/>
                <w:sz w:val="22"/>
                <w:szCs w:val="22"/>
              </w:rPr>
            </w:pPr>
            <w:r w:rsidRPr="005F660B">
              <w:t>8:00 a.m. – 5:00 p.m.</w:t>
            </w:r>
          </w:p>
        </w:tc>
      </w:tr>
      <w:tr w:rsidR="0070456A" w:rsidRPr="00FD0920" w14:paraId="04D45E2D" w14:textId="77777777" w:rsidTr="008C1C47">
        <w:trPr>
          <w:trHeight w:hRule="exact" w:val="263"/>
        </w:trPr>
        <w:tc>
          <w:tcPr>
            <w:tcW w:w="6088" w:type="dxa"/>
            <w:tcBorders>
              <w:top w:val="single" w:sz="5" w:space="0" w:color="000000"/>
              <w:left w:val="single" w:sz="5" w:space="0" w:color="000000"/>
              <w:bottom w:val="single" w:sz="5" w:space="0" w:color="000000"/>
              <w:right w:val="single" w:sz="5" w:space="0" w:color="000000"/>
            </w:tcBorders>
          </w:tcPr>
          <w:p w14:paraId="1205E273" w14:textId="77777777" w:rsidR="0070456A" w:rsidRPr="00FD0920" w:rsidRDefault="0070456A" w:rsidP="008C1C47">
            <w:pPr>
              <w:widowControl w:val="0"/>
              <w:rPr>
                <w:rFonts w:eastAsia="Calibri"/>
                <w:sz w:val="22"/>
                <w:szCs w:val="22"/>
              </w:rPr>
            </w:pPr>
            <w:r w:rsidRPr="00A268A4">
              <w:rPr>
                <w:rFonts w:asciiTheme="minorHAnsi" w:hAnsiTheme="minorHAnsi" w:cstheme="minorHAnsi"/>
                <w:i/>
                <w:iCs/>
                <w:sz w:val="20"/>
                <w:lang w:val="es"/>
              </w:rPr>
              <w:t>Sábado 26 de octubre de 2024</w:t>
            </w:r>
          </w:p>
        </w:tc>
        <w:tc>
          <w:tcPr>
            <w:tcW w:w="2618" w:type="dxa"/>
            <w:tcBorders>
              <w:top w:val="single" w:sz="5" w:space="0" w:color="000000"/>
              <w:left w:val="single" w:sz="5" w:space="0" w:color="000000"/>
              <w:bottom w:val="single" w:sz="5" w:space="0" w:color="000000"/>
              <w:right w:val="single" w:sz="5" w:space="0" w:color="000000"/>
            </w:tcBorders>
          </w:tcPr>
          <w:p w14:paraId="06CD1612" w14:textId="77777777" w:rsidR="0070456A" w:rsidRPr="00FD0920" w:rsidRDefault="0070456A" w:rsidP="008C1C47">
            <w:pPr>
              <w:widowControl w:val="0"/>
              <w:rPr>
                <w:rFonts w:eastAsia="Calibri"/>
                <w:sz w:val="22"/>
                <w:szCs w:val="22"/>
              </w:rPr>
            </w:pPr>
            <w:r w:rsidRPr="005F660B">
              <w:t>7:00 a.m. – 7:00 p.m.</w:t>
            </w:r>
          </w:p>
        </w:tc>
      </w:tr>
      <w:tr w:rsidR="0070456A" w:rsidRPr="00FD0920" w14:paraId="7A81DFDC" w14:textId="77777777" w:rsidTr="008C1C47">
        <w:trPr>
          <w:trHeight w:hRule="exact" w:val="263"/>
        </w:trPr>
        <w:tc>
          <w:tcPr>
            <w:tcW w:w="6088" w:type="dxa"/>
            <w:tcBorders>
              <w:top w:val="single" w:sz="5" w:space="0" w:color="000000"/>
              <w:left w:val="single" w:sz="5" w:space="0" w:color="000000"/>
              <w:bottom w:val="single" w:sz="5" w:space="0" w:color="000000"/>
              <w:right w:val="single" w:sz="5" w:space="0" w:color="000000"/>
            </w:tcBorders>
          </w:tcPr>
          <w:p w14:paraId="622D8936" w14:textId="77777777" w:rsidR="0070456A" w:rsidRPr="00FD0920" w:rsidRDefault="0070456A" w:rsidP="008C1C47">
            <w:pPr>
              <w:widowControl w:val="0"/>
              <w:rPr>
                <w:rFonts w:eastAsia="Calibri"/>
                <w:sz w:val="22"/>
                <w:szCs w:val="22"/>
              </w:rPr>
            </w:pPr>
            <w:r w:rsidRPr="00A268A4">
              <w:rPr>
                <w:rFonts w:asciiTheme="minorHAnsi" w:hAnsiTheme="minorHAnsi" w:cstheme="minorHAnsi"/>
                <w:i/>
                <w:iCs/>
                <w:sz w:val="20"/>
                <w:lang w:val="es"/>
              </w:rPr>
              <w:t>Domingo 27 de octubre de 2024</w:t>
            </w:r>
          </w:p>
        </w:tc>
        <w:tc>
          <w:tcPr>
            <w:tcW w:w="2618" w:type="dxa"/>
            <w:tcBorders>
              <w:top w:val="single" w:sz="5" w:space="0" w:color="000000"/>
              <w:left w:val="single" w:sz="5" w:space="0" w:color="000000"/>
              <w:bottom w:val="single" w:sz="5" w:space="0" w:color="000000"/>
              <w:right w:val="single" w:sz="5" w:space="0" w:color="000000"/>
            </w:tcBorders>
          </w:tcPr>
          <w:p w14:paraId="07F5C48C" w14:textId="77777777" w:rsidR="0070456A" w:rsidRPr="00FD0920" w:rsidRDefault="0070456A" w:rsidP="008C1C47">
            <w:pPr>
              <w:widowControl w:val="0"/>
              <w:rPr>
                <w:rFonts w:eastAsia="Calibri"/>
                <w:sz w:val="22"/>
                <w:szCs w:val="22"/>
              </w:rPr>
            </w:pPr>
            <w:r>
              <w:t>12:00</w:t>
            </w:r>
            <w:r w:rsidRPr="005F660B">
              <w:t xml:space="preserve"> </w:t>
            </w:r>
            <w:r>
              <w:t>p</w:t>
            </w:r>
            <w:r w:rsidRPr="005F660B">
              <w:t xml:space="preserve">.m. – </w:t>
            </w:r>
            <w:r>
              <w:t>6</w:t>
            </w:r>
            <w:r w:rsidRPr="005F660B">
              <w:t>:00 p.m.</w:t>
            </w:r>
          </w:p>
        </w:tc>
      </w:tr>
      <w:tr w:rsidR="0070456A" w:rsidRPr="00FD0920" w14:paraId="5B986075" w14:textId="77777777" w:rsidTr="008C1C47">
        <w:trPr>
          <w:trHeight w:hRule="exact" w:val="263"/>
        </w:trPr>
        <w:tc>
          <w:tcPr>
            <w:tcW w:w="6088" w:type="dxa"/>
            <w:tcBorders>
              <w:top w:val="single" w:sz="5" w:space="0" w:color="000000"/>
              <w:left w:val="single" w:sz="5" w:space="0" w:color="000000"/>
              <w:bottom w:val="single" w:sz="5" w:space="0" w:color="000000"/>
              <w:right w:val="single" w:sz="5" w:space="0" w:color="000000"/>
            </w:tcBorders>
          </w:tcPr>
          <w:p w14:paraId="6375F32E" w14:textId="77777777" w:rsidR="0070456A" w:rsidRPr="00FD0920" w:rsidRDefault="0070456A" w:rsidP="008C1C47">
            <w:pPr>
              <w:widowControl w:val="0"/>
              <w:rPr>
                <w:rFonts w:eastAsia="Calibri"/>
                <w:sz w:val="22"/>
                <w:szCs w:val="22"/>
              </w:rPr>
            </w:pPr>
            <w:r w:rsidRPr="00A268A4">
              <w:rPr>
                <w:rFonts w:asciiTheme="minorHAnsi" w:hAnsiTheme="minorHAnsi" w:cstheme="minorHAnsi"/>
                <w:i/>
                <w:iCs/>
                <w:sz w:val="20"/>
                <w:lang w:val="es"/>
              </w:rPr>
              <w:t>Lunes 28 de octubre de 2024  al viernes 1</w:t>
            </w:r>
            <w:r>
              <w:rPr>
                <w:rFonts w:asciiTheme="minorHAnsi" w:hAnsiTheme="minorHAnsi" w:cstheme="minorHAnsi"/>
                <w:i/>
                <w:iCs/>
                <w:sz w:val="20"/>
                <w:lang w:val="es"/>
              </w:rPr>
              <w:t>º</w:t>
            </w:r>
            <w:r w:rsidRPr="00A268A4">
              <w:rPr>
                <w:rFonts w:asciiTheme="minorHAnsi" w:hAnsiTheme="minorHAnsi" w:cstheme="minorHAnsi"/>
                <w:i/>
                <w:iCs/>
                <w:sz w:val="20"/>
                <w:lang w:val="es"/>
              </w:rPr>
              <w:t xml:space="preserve"> de noviembre de 2024</w:t>
            </w:r>
          </w:p>
        </w:tc>
        <w:tc>
          <w:tcPr>
            <w:tcW w:w="2618" w:type="dxa"/>
            <w:tcBorders>
              <w:top w:val="single" w:sz="5" w:space="0" w:color="000000"/>
              <w:left w:val="single" w:sz="5" w:space="0" w:color="000000"/>
              <w:bottom w:val="single" w:sz="5" w:space="0" w:color="000000"/>
              <w:right w:val="single" w:sz="5" w:space="0" w:color="000000"/>
            </w:tcBorders>
          </w:tcPr>
          <w:p w14:paraId="3EFF1A15" w14:textId="77777777" w:rsidR="0070456A" w:rsidRPr="00FD0920" w:rsidRDefault="0070456A" w:rsidP="008C1C47">
            <w:pPr>
              <w:widowControl w:val="0"/>
              <w:rPr>
                <w:rFonts w:eastAsia="Calibri"/>
                <w:sz w:val="22"/>
                <w:szCs w:val="22"/>
              </w:rPr>
            </w:pPr>
            <w:r w:rsidRPr="005F660B">
              <w:t>7:00 a.m. – 7:00 p.m.</w:t>
            </w:r>
          </w:p>
        </w:tc>
      </w:tr>
    </w:tbl>
    <w:p w14:paraId="7FB9579E" w14:textId="77777777" w:rsidR="0070456A" w:rsidRPr="00FD0920" w:rsidRDefault="0070456A" w:rsidP="0070456A">
      <w:pPr>
        <w:widowControl w:val="0"/>
        <w:spacing w:before="10" w:line="240" w:lineRule="exact"/>
        <w:rPr>
          <w:rFonts w:eastAsia="Calibri"/>
          <w:sz w:val="22"/>
          <w:szCs w:val="22"/>
        </w:rPr>
      </w:pPr>
    </w:p>
    <w:p w14:paraId="046356EB" w14:textId="77777777" w:rsidR="0070456A" w:rsidRPr="00FD0920" w:rsidRDefault="0070456A" w:rsidP="0070456A">
      <w:pPr>
        <w:widowControl w:val="0"/>
        <w:ind w:right="104"/>
        <w:jc w:val="center"/>
        <w:rPr>
          <w:sz w:val="22"/>
          <w:szCs w:val="22"/>
          <w:lang w:val="es-AR"/>
        </w:rPr>
      </w:pPr>
      <w:r w:rsidRPr="00FD0920">
        <w:rPr>
          <w:sz w:val="22"/>
          <w:szCs w:val="22"/>
          <w:lang w:val="es"/>
        </w:rPr>
        <w:t>Cualquier votante con derecho a votar de forma anticipada en persona puede hacerlo en el Sitio Principal de Votación Anticipada.</w:t>
      </w:r>
    </w:p>
    <w:p w14:paraId="720A1510" w14:textId="77777777" w:rsidR="0070456A" w:rsidRPr="00FD0920" w:rsidRDefault="0070456A" w:rsidP="0070456A">
      <w:pPr>
        <w:widowControl w:val="0"/>
        <w:spacing w:line="200" w:lineRule="exact"/>
        <w:rPr>
          <w:rFonts w:eastAsia="Calibri"/>
          <w:sz w:val="22"/>
          <w:szCs w:val="22"/>
          <w:lang w:val="es-AR"/>
        </w:rPr>
      </w:pPr>
    </w:p>
    <w:p w14:paraId="07D700A6" w14:textId="77777777" w:rsidR="0070456A" w:rsidRPr="00937E5B" w:rsidRDefault="0070456A" w:rsidP="0070456A">
      <w:pPr>
        <w:widowControl w:val="0"/>
        <w:spacing w:line="200" w:lineRule="exact"/>
        <w:rPr>
          <w:rFonts w:eastAsia="Calibri"/>
          <w:szCs w:val="24"/>
          <w:lang w:val="es-AR"/>
        </w:rPr>
      </w:pPr>
    </w:p>
    <w:p w14:paraId="5E40A144" w14:textId="77777777" w:rsidR="0070456A" w:rsidRPr="00937E5B" w:rsidRDefault="0070456A" w:rsidP="0070456A">
      <w:pPr>
        <w:widowControl w:val="0"/>
        <w:spacing w:line="200" w:lineRule="exact"/>
        <w:rPr>
          <w:rFonts w:eastAsia="Calibri"/>
          <w:szCs w:val="24"/>
          <w:lang w:val="es-AR"/>
        </w:rPr>
      </w:pPr>
    </w:p>
    <w:p w14:paraId="70779A0C" w14:textId="77777777" w:rsidR="0070456A" w:rsidRPr="00040C8E" w:rsidRDefault="0070456A" w:rsidP="0070456A">
      <w:pPr>
        <w:pStyle w:val="BodyText"/>
        <w:ind w:firstLine="0"/>
        <w:rPr>
          <w:rFonts w:ascii="Calibri" w:eastAsia="Calibri" w:hAnsi="Calibri" w:cs="Calibri"/>
          <w:bCs/>
          <w:sz w:val="20"/>
          <w:lang w:val="es-US"/>
        </w:rPr>
      </w:pPr>
      <w:r w:rsidRPr="00040C8E">
        <w:rPr>
          <w:rFonts w:ascii="Calibri" w:eastAsia="Calibri" w:hAnsi="Calibri" w:cs="Calibri"/>
          <w:bCs/>
          <w:sz w:val="20"/>
          <w:lang w:val="es-US"/>
        </w:rPr>
        <w:t>Preliminar, sujeto a modificaciones. Si algún lugar de votación cambia, se verá reflejado en el sitio web de elecciones del Condado de Nueces  https://www.nuecesco.com/county-services/county-clerk/elections-department.</w:t>
      </w:r>
    </w:p>
    <w:p w14:paraId="375DB13A" w14:textId="77777777" w:rsidR="0070456A" w:rsidRPr="00937E5B" w:rsidRDefault="0070456A" w:rsidP="0070456A">
      <w:pPr>
        <w:widowControl w:val="0"/>
        <w:spacing w:line="200" w:lineRule="exact"/>
        <w:rPr>
          <w:rFonts w:eastAsia="Calibri"/>
          <w:szCs w:val="24"/>
          <w:lang w:val="es-US"/>
        </w:rPr>
      </w:pPr>
    </w:p>
    <w:p w14:paraId="2064C315" w14:textId="77777777" w:rsidR="0070456A" w:rsidRPr="00937E5B" w:rsidRDefault="0070456A" w:rsidP="0070456A">
      <w:pPr>
        <w:widowControl w:val="0"/>
        <w:spacing w:line="200" w:lineRule="exact"/>
        <w:rPr>
          <w:rFonts w:eastAsia="Calibri"/>
          <w:szCs w:val="24"/>
          <w:lang w:val="es-AR"/>
        </w:rPr>
      </w:pPr>
    </w:p>
    <w:p w14:paraId="549CBB45" w14:textId="77777777" w:rsidR="0070456A" w:rsidRPr="00937E5B" w:rsidRDefault="0070456A" w:rsidP="0070456A">
      <w:pPr>
        <w:widowControl w:val="0"/>
        <w:spacing w:before="6" w:line="220" w:lineRule="exact"/>
        <w:rPr>
          <w:rFonts w:eastAsia="Calibri"/>
          <w:szCs w:val="24"/>
          <w:lang w:val="es-AR"/>
        </w:rPr>
      </w:pPr>
    </w:p>
    <w:p w14:paraId="4306FF8E" w14:textId="77777777" w:rsidR="0070456A" w:rsidRDefault="0070456A" w:rsidP="0070456A">
      <w:pPr>
        <w:widowControl w:val="0"/>
        <w:tabs>
          <w:tab w:val="left" w:pos="2250"/>
        </w:tabs>
        <w:spacing w:line="252" w:lineRule="exact"/>
        <w:ind w:right="119"/>
        <w:jc w:val="center"/>
        <w:rPr>
          <w:i/>
          <w:iCs/>
          <w:sz w:val="22"/>
          <w:szCs w:val="22"/>
          <w:lang w:val="es"/>
        </w:rPr>
        <w:sectPr w:rsidR="0070456A" w:rsidSect="004D2EB3">
          <w:footerReference w:type="default" r:id="rId18"/>
          <w:pgSz w:w="12240" w:h="15840"/>
          <w:pgMar w:top="1380" w:right="1320" w:bottom="940" w:left="1320" w:header="0" w:footer="747" w:gutter="0"/>
          <w:pgNumType w:start="1"/>
          <w:cols w:space="720"/>
        </w:sectPr>
      </w:pPr>
      <w:r w:rsidRPr="00FD0920">
        <w:rPr>
          <w:i/>
          <w:iCs/>
          <w:sz w:val="22"/>
          <w:szCs w:val="22"/>
          <w:lang w:val="es"/>
        </w:rPr>
        <w:t>[Se ha dejado el resto de esta página intencionalmente en blanco.]</w:t>
      </w:r>
    </w:p>
    <w:p w14:paraId="6CD661B7" w14:textId="77777777" w:rsidR="0070456A" w:rsidRPr="00FD0920" w:rsidRDefault="0070456A" w:rsidP="0070456A">
      <w:pPr>
        <w:widowControl w:val="0"/>
        <w:spacing w:before="59"/>
        <w:jc w:val="center"/>
        <w:outlineLvl w:val="0"/>
        <w:rPr>
          <w:sz w:val="22"/>
          <w:szCs w:val="22"/>
          <w:lang w:val="es-AR"/>
        </w:rPr>
      </w:pPr>
      <w:bookmarkStart w:id="5" w:name="_Hlk176254188"/>
      <w:r w:rsidRPr="00FD0920">
        <w:rPr>
          <w:b/>
          <w:bCs/>
          <w:sz w:val="22"/>
          <w:szCs w:val="22"/>
          <w:lang w:val="es"/>
        </w:rPr>
        <w:lastRenderedPageBreak/>
        <w:t>Ubicación, Fechas y Horarios de los Lugares Secundarios Permanentes de Votación</w:t>
      </w:r>
    </w:p>
    <w:p w14:paraId="776F92C0" w14:textId="77777777" w:rsidR="0070456A" w:rsidRPr="00FD0920" w:rsidRDefault="0070456A" w:rsidP="0070456A">
      <w:pPr>
        <w:widowControl w:val="0"/>
        <w:spacing w:before="18" w:line="220" w:lineRule="exact"/>
        <w:rPr>
          <w:rFonts w:eastAsia="Calibri"/>
          <w:sz w:val="22"/>
          <w:szCs w:val="22"/>
          <w:lang w:val="es-AR"/>
        </w:rPr>
      </w:pPr>
    </w:p>
    <w:tbl>
      <w:tblPr>
        <w:tblW w:w="0" w:type="auto"/>
        <w:jc w:val="center"/>
        <w:tblLook w:val="04A0" w:firstRow="1" w:lastRow="0" w:firstColumn="1" w:lastColumn="0" w:noHBand="0" w:noVBand="1"/>
      </w:tblPr>
      <w:tblGrid>
        <w:gridCol w:w="4230"/>
        <w:gridCol w:w="4680"/>
      </w:tblGrid>
      <w:tr w:rsidR="004D276C" w:rsidRPr="0008128B" w14:paraId="286B8110" w14:textId="77777777" w:rsidTr="00EF0B88">
        <w:trPr>
          <w:jc w:val="center"/>
        </w:trPr>
        <w:tc>
          <w:tcPr>
            <w:tcW w:w="4230" w:type="dxa"/>
          </w:tcPr>
          <w:p w14:paraId="7A0FC93C" w14:textId="77777777" w:rsidR="004D276C" w:rsidRPr="0008128B" w:rsidRDefault="004D276C" w:rsidP="00EF0B88">
            <w:pPr>
              <w:widowControl w:val="0"/>
              <w:ind w:left="240" w:hanging="360"/>
              <w:jc w:val="center"/>
              <w:rPr>
                <w:b/>
                <w:bCs/>
                <w:spacing w:val="-2"/>
                <w:sz w:val="22"/>
                <w:szCs w:val="22"/>
              </w:rPr>
            </w:pPr>
            <w:r w:rsidRPr="0008128B">
              <w:rPr>
                <w:b/>
                <w:bCs/>
                <w:spacing w:val="-2"/>
                <w:sz w:val="22"/>
                <w:szCs w:val="22"/>
              </w:rPr>
              <w:t>Location</w:t>
            </w:r>
          </w:p>
        </w:tc>
        <w:tc>
          <w:tcPr>
            <w:tcW w:w="4680" w:type="dxa"/>
          </w:tcPr>
          <w:p w14:paraId="4AA7F4EA" w14:textId="77777777" w:rsidR="004D276C" w:rsidRPr="0008128B" w:rsidRDefault="004D276C" w:rsidP="00EF0B88">
            <w:pPr>
              <w:widowControl w:val="0"/>
              <w:ind w:left="240" w:hanging="360"/>
              <w:jc w:val="center"/>
              <w:rPr>
                <w:b/>
                <w:bCs/>
                <w:spacing w:val="-2"/>
                <w:sz w:val="22"/>
                <w:szCs w:val="22"/>
              </w:rPr>
            </w:pPr>
            <w:r w:rsidRPr="0008128B">
              <w:rPr>
                <w:b/>
                <w:bCs/>
                <w:spacing w:val="-2"/>
                <w:sz w:val="22"/>
                <w:szCs w:val="22"/>
              </w:rPr>
              <w:t>Address</w:t>
            </w:r>
          </w:p>
        </w:tc>
      </w:tr>
      <w:tr w:rsidR="004D276C" w:rsidRPr="0008128B" w14:paraId="31E1E888" w14:textId="77777777" w:rsidTr="00EF0B88">
        <w:trPr>
          <w:jc w:val="center"/>
        </w:trPr>
        <w:tc>
          <w:tcPr>
            <w:tcW w:w="4230" w:type="dxa"/>
          </w:tcPr>
          <w:p w14:paraId="3F43044D" w14:textId="77777777" w:rsidR="004D276C" w:rsidRPr="0008128B" w:rsidRDefault="004D276C" w:rsidP="00EF0B88">
            <w:pPr>
              <w:widowControl w:val="0"/>
              <w:ind w:left="240" w:hanging="360"/>
              <w:jc w:val="center"/>
              <w:rPr>
                <w:spacing w:val="-2"/>
                <w:sz w:val="22"/>
                <w:szCs w:val="22"/>
              </w:rPr>
            </w:pPr>
            <w:r w:rsidRPr="0008128B">
              <w:rPr>
                <w:spacing w:val="-2"/>
                <w:sz w:val="22"/>
                <w:szCs w:val="22"/>
              </w:rPr>
              <w:t>Adkins Middle School (Room A123)</w:t>
            </w:r>
          </w:p>
        </w:tc>
        <w:tc>
          <w:tcPr>
            <w:tcW w:w="4680" w:type="dxa"/>
          </w:tcPr>
          <w:p w14:paraId="0908CE60" w14:textId="531F7E15" w:rsidR="004D276C" w:rsidRPr="0008128B" w:rsidRDefault="005222CA" w:rsidP="00EF0B88">
            <w:pPr>
              <w:widowControl w:val="0"/>
              <w:ind w:left="240" w:hanging="360"/>
              <w:jc w:val="center"/>
              <w:rPr>
                <w:spacing w:val="-2"/>
                <w:sz w:val="22"/>
                <w:szCs w:val="22"/>
              </w:rPr>
            </w:pPr>
            <w:r>
              <w:rPr>
                <w:spacing w:val="-2"/>
                <w:sz w:val="22"/>
                <w:szCs w:val="22"/>
              </w:rPr>
              <w:t>2</w:t>
            </w:r>
            <w:r w:rsidR="004D276C" w:rsidRPr="0008128B">
              <w:rPr>
                <w:spacing w:val="-2"/>
                <w:sz w:val="22"/>
                <w:szCs w:val="22"/>
              </w:rPr>
              <w:t>402 Ennis Joslin Rd. Corpus Christi, TX 78414</w:t>
            </w:r>
          </w:p>
        </w:tc>
      </w:tr>
      <w:tr w:rsidR="004D276C" w:rsidRPr="0008128B" w14:paraId="2E372F05" w14:textId="77777777" w:rsidTr="00EF0B88">
        <w:trPr>
          <w:jc w:val="center"/>
        </w:trPr>
        <w:tc>
          <w:tcPr>
            <w:tcW w:w="4230" w:type="dxa"/>
          </w:tcPr>
          <w:p w14:paraId="42A270F7" w14:textId="77777777" w:rsidR="004D276C" w:rsidRPr="0008128B" w:rsidRDefault="004D276C" w:rsidP="00EF0B88">
            <w:pPr>
              <w:widowControl w:val="0"/>
              <w:ind w:left="240" w:hanging="360"/>
              <w:jc w:val="center"/>
              <w:rPr>
                <w:spacing w:val="-2"/>
                <w:sz w:val="22"/>
                <w:szCs w:val="22"/>
              </w:rPr>
            </w:pPr>
            <w:r w:rsidRPr="0008128B">
              <w:rPr>
                <w:spacing w:val="-2"/>
                <w:sz w:val="22"/>
                <w:szCs w:val="22"/>
              </w:rPr>
              <w:t>Bishop Multipurpose Building</w:t>
            </w:r>
          </w:p>
        </w:tc>
        <w:tc>
          <w:tcPr>
            <w:tcW w:w="4680" w:type="dxa"/>
          </w:tcPr>
          <w:p w14:paraId="6CD4791D" w14:textId="77777777" w:rsidR="004D276C" w:rsidRPr="0008128B" w:rsidRDefault="004D276C" w:rsidP="00EF0B88">
            <w:pPr>
              <w:widowControl w:val="0"/>
              <w:ind w:left="240" w:hanging="360"/>
              <w:jc w:val="center"/>
              <w:rPr>
                <w:spacing w:val="-2"/>
                <w:sz w:val="22"/>
                <w:szCs w:val="22"/>
              </w:rPr>
            </w:pPr>
            <w:r w:rsidRPr="0008128B">
              <w:rPr>
                <w:spacing w:val="-2"/>
                <w:sz w:val="22"/>
                <w:szCs w:val="22"/>
              </w:rPr>
              <w:t>115 S. Ash Ave. Bishop, TX 78343</w:t>
            </w:r>
          </w:p>
        </w:tc>
      </w:tr>
      <w:tr w:rsidR="004D276C" w:rsidRPr="0008128B" w14:paraId="06D25F0D" w14:textId="77777777" w:rsidTr="00EF0B88">
        <w:trPr>
          <w:jc w:val="center"/>
        </w:trPr>
        <w:tc>
          <w:tcPr>
            <w:tcW w:w="4230" w:type="dxa"/>
          </w:tcPr>
          <w:p w14:paraId="1613926F" w14:textId="77777777" w:rsidR="004D276C" w:rsidRPr="0008128B" w:rsidRDefault="004D276C" w:rsidP="00EF0B88">
            <w:pPr>
              <w:widowControl w:val="0"/>
              <w:ind w:left="240" w:hanging="360"/>
              <w:jc w:val="center"/>
              <w:rPr>
                <w:spacing w:val="-2"/>
                <w:sz w:val="22"/>
                <w:szCs w:val="22"/>
              </w:rPr>
            </w:pPr>
            <w:r w:rsidRPr="0008128B">
              <w:rPr>
                <w:spacing w:val="-2"/>
                <w:sz w:val="22"/>
                <w:szCs w:val="22"/>
              </w:rPr>
              <w:t>Bonilla Plaza (Atrium)</w:t>
            </w:r>
          </w:p>
        </w:tc>
        <w:tc>
          <w:tcPr>
            <w:tcW w:w="4680" w:type="dxa"/>
          </w:tcPr>
          <w:p w14:paraId="07E567F9" w14:textId="77777777" w:rsidR="004D276C" w:rsidRPr="0008128B" w:rsidRDefault="004D276C" w:rsidP="00EF0B88">
            <w:pPr>
              <w:widowControl w:val="0"/>
              <w:ind w:left="240" w:hanging="360"/>
              <w:jc w:val="center"/>
              <w:rPr>
                <w:spacing w:val="-2"/>
                <w:sz w:val="22"/>
                <w:szCs w:val="22"/>
              </w:rPr>
            </w:pPr>
            <w:r w:rsidRPr="0008128B">
              <w:rPr>
                <w:spacing w:val="-2"/>
                <w:sz w:val="22"/>
                <w:szCs w:val="22"/>
              </w:rPr>
              <w:t>2727 Morgan Ave. Corpus Christi, TX 78410</w:t>
            </w:r>
          </w:p>
        </w:tc>
      </w:tr>
      <w:tr w:rsidR="004D276C" w:rsidRPr="0008128B" w14:paraId="46BEB348" w14:textId="77777777" w:rsidTr="00EF0B88">
        <w:trPr>
          <w:jc w:val="center"/>
        </w:trPr>
        <w:tc>
          <w:tcPr>
            <w:tcW w:w="4230" w:type="dxa"/>
          </w:tcPr>
          <w:p w14:paraId="4F9533EA" w14:textId="77777777" w:rsidR="004D276C" w:rsidRPr="0008128B" w:rsidRDefault="004D276C" w:rsidP="00EF0B88">
            <w:pPr>
              <w:widowControl w:val="0"/>
              <w:ind w:left="240" w:hanging="360"/>
              <w:jc w:val="center"/>
              <w:rPr>
                <w:spacing w:val="-2"/>
                <w:sz w:val="22"/>
                <w:szCs w:val="22"/>
              </w:rPr>
            </w:pPr>
            <w:r>
              <w:rPr>
                <w:spacing w:val="-2"/>
                <w:sz w:val="22"/>
                <w:szCs w:val="22"/>
              </w:rPr>
              <w:t>Calallen ISD Admin Building (Board Room)</w:t>
            </w:r>
          </w:p>
        </w:tc>
        <w:tc>
          <w:tcPr>
            <w:tcW w:w="4680" w:type="dxa"/>
          </w:tcPr>
          <w:p w14:paraId="29F568B5" w14:textId="77777777" w:rsidR="004D276C" w:rsidRPr="0008128B" w:rsidRDefault="004D276C" w:rsidP="00EF0B88">
            <w:pPr>
              <w:widowControl w:val="0"/>
              <w:ind w:left="240" w:hanging="360"/>
              <w:jc w:val="center"/>
              <w:rPr>
                <w:spacing w:val="-2"/>
                <w:sz w:val="22"/>
                <w:szCs w:val="22"/>
              </w:rPr>
            </w:pPr>
            <w:r w:rsidRPr="002722C7">
              <w:rPr>
                <w:spacing w:val="-2"/>
                <w:sz w:val="22"/>
                <w:szCs w:val="22"/>
              </w:rPr>
              <w:t>5205 Wildcat Dr. Corpus Christi, TX 78410</w:t>
            </w:r>
          </w:p>
        </w:tc>
      </w:tr>
      <w:tr w:rsidR="004D276C" w:rsidRPr="0008128B" w14:paraId="797DECD6" w14:textId="77777777" w:rsidTr="00EF0B88">
        <w:trPr>
          <w:jc w:val="center"/>
        </w:trPr>
        <w:tc>
          <w:tcPr>
            <w:tcW w:w="4230" w:type="dxa"/>
          </w:tcPr>
          <w:p w14:paraId="1CF0AE98" w14:textId="77777777" w:rsidR="004D276C" w:rsidRPr="0008128B" w:rsidRDefault="004D276C" w:rsidP="00EF0B88">
            <w:pPr>
              <w:widowControl w:val="0"/>
              <w:ind w:left="240" w:hanging="360"/>
              <w:jc w:val="center"/>
              <w:rPr>
                <w:spacing w:val="-2"/>
                <w:sz w:val="22"/>
                <w:szCs w:val="22"/>
              </w:rPr>
            </w:pPr>
            <w:r w:rsidRPr="0008128B">
              <w:rPr>
                <w:spacing w:val="-2"/>
                <w:sz w:val="22"/>
                <w:szCs w:val="22"/>
              </w:rPr>
              <w:t>Carroll High School – New Campus (Arena Entrance)</w:t>
            </w:r>
          </w:p>
        </w:tc>
        <w:tc>
          <w:tcPr>
            <w:tcW w:w="4680" w:type="dxa"/>
          </w:tcPr>
          <w:p w14:paraId="5866C41A" w14:textId="77777777" w:rsidR="004D276C" w:rsidRPr="0008128B" w:rsidRDefault="004D276C" w:rsidP="00EF0B88">
            <w:pPr>
              <w:widowControl w:val="0"/>
              <w:ind w:left="240" w:hanging="360"/>
              <w:jc w:val="center"/>
              <w:rPr>
                <w:spacing w:val="-2"/>
                <w:sz w:val="22"/>
                <w:szCs w:val="22"/>
              </w:rPr>
            </w:pPr>
            <w:r w:rsidRPr="0008128B">
              <w:rPr>
                <w:spacing w:val="-2"/>
                <w:sz w:val="22"/>
                <w:szCs w:val="22"/>
              </w:rPr>
              <w:t>3202 Saratoga Blvd. Corpus Christi, TX 78415</w:t>
            </w:r>
          </w:p>
        </w:tc>
      </w:tr>
      <w:tr w:rsidR="004D276C" w:rsidRPr="0008128B" w14:paraId="713C12A9" w14:textId="77777777" w:rsidTr="00EF0B88">
        <w:trPr>
          <w:jc w:val="center"/>
        </w:trPr>
        <w:tc>
          <w:tcPr>
            <w:tcW w:w="4230" w:type="dxa"/>
          </w:tcPr>
          <w:p w14:paraId="6EF3D450" w14:textId="77777777" w:rsidR="004D276C" w:rsidRPr="0008128B" w:rsidRDefault="004D276C" w:rsidP="00EF0B88">
            <w:pPr>
              <w:widowControl w:val="0"/>
              <w:ind w:left="240" w:hanging="360"/>
              <w:jc w:val="center"/>
              <w:rPr>
                <w:spacing w:val="-2"/>
                <w:sz w:val="22"/>
                <w:szCs w:val="22"/>
              </w:rPr>
            </w:pPr>
            <w:r w:rsidRPr="0008128B">
              <w:rPr>
                <w:spacing w:val="-2"/>
                <w:sz w:val="22"/>
                <w:szCs w:val="22"/>
              </w:rPr>
              <w:t>Carroll High School – Old Campus (Lobby)</w:t>
            </w:r>
          </w:p>
        </w:tc>
        <w:tc>
          <w:tcPr>
            <w:tcW w:w="4680" w:type="dxa"/>
          </w:tcPr>
          <w:p w14:paraId="1B24E399" w14:textId="77777777" w:rsidR="004D276C" w:rsidRPr="0008128B" w:rsidRDefault="004D276C" w:rsidP="00EF0B88">
            <w:pPr>
              <w:widowControl w:val="0"/>
              <w:ind w:left="240" w:hanging="360"/>
              <w:jc w:val="center"/>
              <w:rPr>
                <w:spacing w:val="-2"/>
                <w:sz w:val="22"/>
                <w:szCs w:val="22"/>
              </w:rPr>
            </w:pPr>
            <w:r w:rsidRPr="0008128B">
              <w:rPr>
                <w:spacing w:val="-2"/>
                <w:sz w:val="22"/>
                <w:szCs w:val="22"/>
              </w:rPr>
              <w:t>5301 Weber Rd. Corpus Christi, TX 78415</w:t>
            </w:r>
          </w:p>
        </w:tc>
      </w:tr>
      <w:tr w:rsidR="004D276C" w:rsidRPr="0008128B" w14:paraId="1A119D0A" w14:textId="77777777" w:rsidTr="00EF0B88">
        <w:trPr>
          <w:jc w:val="center"/>
        </w:trPr>
        <w:tc>
          <w:tcPr>
            <w:tcW w:w="4230" w:type="dxa"/>
          </w:tcPr>
          <w:p w14:paraId="28A4D26F" w14:textId="77777777" w:rsidR="004D276C" w:rsidRPr="0008128B" w:rsidRDefault="004D276C" w:rsidP="00EF0B88">
            <w:pPr>
              <w:widowControl w:val="0"/>
              <w:ind w:left="240" w:hanging="360"/>
              <w:jc w:val="center"/>
              <w:rPr>
                <w:spacing w:val="-2"/>
                <w:sz w:val="22"/>
                <w:szCs w:val="22"/>
              </w:rPr>
            </w:pPr>
            <w:r w:rsidRPr="0008128B">
              <w:rPr>
                <w:spacing w:val="-2"/>
                <w:sz w:val="22"/>
                <w:szCs w:val="22"/>
              </w:rPr>
              <w:t>Deaf &amp; Hard of Hearing Center (Lobby)</w:t>
            </w:r>
          </w:p>
        </w:tc>
        <w:tc>
          <w:tcPr>
            <w:tcW w:w="4680" w:type="dxa"/>
          </w:tcPr>
          <w:p w14:paraId="5629BBAC" w14:textId="77777777" w:rsidR="004D276C" w:rsidRPr="0008128B" w:rsidRDefault="004D276C" w:rsidP="00EF0B88">
            <w:pPr>
              <w:widowControl w:val="0"/>
              <w:ind w:left="240" w:hanging="360"/>
              <w:jc w:val="center"/>
              <w:rPr>
                <w:spacing w:val="-2"/>
                <w:sz w:val="22"/>
                <w:szCs w:val="22"/>
              </w:rPr>
            </w:pPr>
            <w:r w:rsidRPr="0008128B">
              <w:rPr>
                <w:spacing w:val="-2"/>
                <w:sz w:val="22"/>
                <w:szCs w:val="22"/>
              </w:rPr>
              <w:t>5151 McArdle Rd. Corpus Christi, TX 78401</w:t>
            </w:r>
          </w:p>
        </w:tc>
      </w:tr>
      <w:tr w:rsidR="004D276C" w:rsidRPr="0008128B" w14:paraId="71743553" w14:textId="77777777" w:rsidTr="00EF0B88">
        <w:trPr>
          <w:jc w:val="center"/>
        </w:trPr>
        <w:tc>
          <w:tcPr>
            <w:tcW w:w="4230" w:type="dxa"/>
          </w:tcPr>
          <w:p w14:paraId="30C23D29" w14:textId="77777777" w:rsidR="004D276C" w:rsidRPr="0008128B" w:rsidRDefault="004D276C" w:rsidP="00EF0B88">
            <w:pPr>
              <w:widowControl w:val="0"/>
              <w:ind w:left="240" w:hanging="360"/>
              <w:jc w:val="center"/>
              <w:rPr>
                <w:spacing w:val="-2"/>
                <w:sz w:val="22"/>
                <w:szCs w:val="22"/>
              </w:rPr>
            </w:pPr>
            <w:r w:rsidRPr="0008128B">
              <w:rPr>
                <w:spacing w:val="-2"/>
                <w:sz w:val="22"/>
                <w:szCs w:val="22"/>
              </w:rPr>
              <w:t>Del Mar College (Heldenfels Admin Bldg)</w:t>
            </w:r>
          </w:p>
        </w:tc>
        <w:tc>
          <w:tcPr>
            <w:tcW w:w="4680" w:type="dxa"/>
          </w:tcPr>
          <w:p w14:paraId="26B10E09" w14:textId="77777777" w:rsidR="004D276C" w:rsidRPr="0008128B" w:rsidRDefault="004D276C" w:rsidP="00EF0B88">
            <w:pPr>
              <w:widowControl w:val="0"/>
              <w:ind w:left="240" w:hanging="360"/>
              <w:jc w:val="center"/>
              <w:rPr>
                <w:spacing w:val="-2"/>
                <w:sz w:val="22"/>
                <w:szCs w:val="22"/>
              </w:rPr>
            </w:pPr>
            <w:r w:rsidRPr="0008128B">
              <w:rPr>
                <w:spacing w:val="-2"/>
                <w:sz w:val="22"/>
                <w:szCs w:val="22"/>
              </w:rPr>
              <w:t>101 Baldwin Blvd. Corpus Christi, TX 78404</w:t>
            </w:r>
          </w:p>
        </w:tc>
      </w:tr>
      <w:tr w:rsidR="004D276C" w:rsidRPr="0008128B" w14:paraId="11F7935C" w14:textId="77777777" w:rsidTr="00EF0B88">
        <w:trPr>
          <w:jc w:val="center"/>
        </w:trPr>
        <w:tc>
          <w:tcPr>
            <w:tcW w:w="4230" w:type="dxa"/>
          </w:tcPr>
          <w:p w14:paraId="122EAAFD" w14:textId="77777777" w:rsidR="004D276C" w:rsidRPr="0008128B" w:rsidRDefault="004D276C" w:rsidP="00EF0B88">
            <w:pPr>
              <w:widowControl w:val="0"/>
              <w:ind w:left="240" w:hanging="360"/>
              <w:jc w:val="center"/>
              <w:rPr>
                <w:spacing w:val="-2"/>
                <w:sz w:val="22"/>
                <w:szCs w:val="22"/>
              </w:rPr>
            </w:pPr>
            <w:r w:rsidRPr="0008128B">
              <w:rPr>
                <w:spacing w:val="-2"/>
                <w:sz w:val="22"/>
                <w:szCs w:val="22"/>
              </w:rPr>
              <w:t>Ellis Memorial Library (Room)</w:t>
            </w:r>
          </w:p>
        </w:tc>
        <w:tc>
          <w:tcPr>
            <w:tcW w:w="4680" w:type="dxa"/>
          </w:tcPr>
          <w:p w14:paraId="23626CE0" w14:textId="77777777" w:rsidR="004D276C" w:rsidRPr="0008128B" w:rsidRDefault="004D276C" w:rsidP="00EF0B88">
            <w:pPr>
              <w:widowControl w:val="0"/>
              <w:ind w:left="240" w:hanging="360"/>
              <w:jc w:val="center"/>
              <w:rPr>
                <w:spacing w:val="-2"/>
                <w:sz w:val="22"/>
                <w:szCs w:val="22"/>
              </w:rPr>
            </w:pPr>
            <w:r w:rsidRPr="0008128B">
              <w:rPr>
                <w:spacing w:val="-2"/>
                <w:sz w:val="22"/>
                <w:szCs w:val="22"/>
              </w:rPr>
              <w:t>700 W Ave. A Port Aransas, TX 78373</w:t>
            </w:r>
          </w:p>
        </w:tc>
      </w:tr>
      <w:tr w:rsidR="004D276C" w:rsidRPr="0008128B" w14:paraId="26FC71F1" w14:textId="77777777" w:rsidTr="00EF0B88">
        <w:trPr>
          <w:jc w:val="center"/>
        </w:trPr>
        <w:tc>
          <w:tcPr>
            <w:tcW w:w="4230" w:type="dxa"/>
          </w:tcPr>
          <w:p w14:paraId="61DCFCEC" w14:textId="77777777" w:rsidR="004D276C" w:rsidRPr="0008128B" w:rsidRDefault="004D276C" w:rsidP="00EF0B88">
            <w:pPr>
              <w:widowControl w:val="0"/>
              <w:ind w:left="240" w:hanging="360"/>
              <w:jc w:val="center"/>
              <w:rPr>
                <w:spacing w:val="-2"/>
                <w:sz w:val="22"/>
                <w:szCs w:val="22"/>
              </w:rPr>
            </w:pPr>
            <w:r w:rsidRPr="0008128B">
              <w:rPr>
                <w:spacing w:val="-2"/>
                <w:sz w:val="22"/>
                <w:szCs w:val="22"/>
              </w:rPr>
              <w:t>Ethel Eyerly Senior Center (Room)</w:t>
            </w:r>
          </w:p>
        </w:tc>
        <w:tc>
          <w:tcPr>
            <w:tcW w:w="4680" w:type="dxa"/>
          </w:tcPr>
          <w:p w14:paraId="75DFD507" w14:textId="77777777" w:rsidR="004D276C" w:rsidRPr="0008128B" w:rsidRDefault="004D276C" w:rsidP="00EF0B88">
            <w:pPr>
              <w:widowControl w:val="0"/>
              <w:ind w:left="240" w:hanging="360"/>
              <w:jc w:val="center"/>
              <w:rPr>
                <w:spacing w:val="-2"/>
                <w:sz w:val="22"/>
                <w:szCs w:val="22"/>
              </w:rPr>
            </w:pPr>
            <w:r w:rsidRPr="0008128B">
              <w:rPr>
                <w:spacing w:val="-2"/>
                <w:sz w:val="22"/>
                <w:szCs w:val="22"/>
              </w:rPr>
              <w:t>654 Graham Rd. Corpus Christi, TX 78418</w:t>
            </w:r>
          </w:p>
        </w:tc>
      </w:tr>
      <w:tr w:rsidR="004D276C" w:rsidRPr="0008128B" w14:paraId="5E3D8D93" w14:textId="77777777" w:rsidTr="00EF0B88">
        <w:trPr>
          <w:jc w:val="center"/>
        </w:trPr>
        <w:tc>
          <w:tcPr>
            <w:tcW w:w="4230" w:type="dxa"/>
          </w:tcPr>
          <w:p w14:paraId="3DAC02E4" w14:textId="77777777" w:rsidR="004D276C" w:rsidRPr="0008128B" w:rsidRDefault="004D276C" w:rsidP="00EF0B88">
            <w:pPr>
              <w:widowControl w:val="0"/>
              <w:ind w:left="240" w:hanging="360"/>
              <w:jc w:val="center"/>
              <w:rPr>
                <w:spacing w:val="-2"/>
                <w:sz w:val="22"/>
                <w:szCs w:val="22"/>
              </w:rPr>
            </w:pPr>
            <w:r w:rsidRPr="0008128B">
              <w:rPr>
                <w:spacing w:val="-2"/>
                <w:sz w:val="22"/>
                <w:szCs w:val="22"/>
              </w:rPr>
              <w:t>Grant Middle School (New Gymnasium)</w:t>
            </w:r>
          </w:p>
        </w:tc>
        <w:tc>
          <w:tcPr>
            <w:tcW w:w="4680" w:type="dxa"/>
          </w:tcPr>
          <w:p w14:paraId="0AF7C497" w14:textId="77777777" w:rsidR="004D276C" w:rsidRPr="0008128B" w:rsidRDefault="004D276C" w:rsidP="00EF0B88">
            <w:pPr>
              <w:widowControl w:val="0"/>
              <w:ind w:left="240" w:hanging="360"/>
              <w:jc w:val="center"/>
              <w:rPr>
                <w:spacing w:val="-2"/>
                <w:sz w:val="22"/>
                <w:szCs w:val="22"/>
              </w:rPr>
            </w:pPr>
            <w:r w:rsidRPr="0008128B">
              <w:rPr>
                <w:spacing w:val="-2"/>
                <w:sz w:val="22"/>
                <w:szCs w:val="22"/>
              </w:rPr>
              <w:t>4350 Aaron Dr. Corpus Christi, 78416</w:t>
            </w:r>
          </w:p>
        </w:tc>
      </w:tr>
      <w:tr w:rsidR="004D276C" w:rsidRPr="0008128B" w14:paraId="00D03B88" w14:textId="77777777" w:rsidTr="00EF0B88">
        <w:trPr>
          <w:jc w:val="center"/>
        </w:trPr>
        <w:tc>
          <w:tcPr>
            <w:tcW w:w="4230" w:type="dxa"/>
          </w:tcPr>
          <w:p w14:paraId="7A6D2D7F" w14:textId="77777777" w:rsidR="004D276C" w:rsidRPr="0008128B" w:rsidRDefault="004D276C" w:rsidP="00EF0B88">
            <w:pPr>
              <w:widowControl w:val="0"/>
              <w:ind w:left="240" w:hanging="360"/>
              <w:jc w:val="center"/>
              <w:rPr>
                <w:spacing w:val="-2"/>
                <w:sz w:val="22"/>
                <w:szCs w:val="22"/>
              </w:rPr>
            </w:pPr>
            <w:r w:rsidRPr="0008128B">
              <w:rPr>
                <w:spacing w:val="-2"/>
                <w:sz w:val="22"/>
                <w:szCs w:val="22"/>
              </w:rPr>
              <w:t>Greenwood Senior Center (Art/Bingo Room)</w:t>
            </w:r>
          </w:p>
        </w:tc>
        <w:tc>
          <w:tcPr>
            <w:tcW w:w="4680" w:type="dxa"/>
          </w:tcPr>
          <w:p w14:paraId="49774CF5" w14:textId="77777777" w:rsidR="004D276C" w:rsidRPr="0008128B" w:rsidRDefault="004D276C" w:rsidP="00EF0B88">
            <w:pPr>
              <w:widowControl w:val="0"/>
              <w:ind w:left="240" w:hanging="360"/>
              <w:jc w:val="center"/>
              <w:rPr>
                <w:spacing w:val="-2"/>
                <w:sz w:val="22"/>
                <w:szCs w:val="22"/>
              </w:rPr>
            </w:pPr>
            <w:r w:rsidRPr="0008128B">
              <w:rPr>
                <w:spacing w:val="-2"/>
                <w:sz w:val="22"/>
                <w:szCs w:val="22"/>
              </w:rPr>
              <w:t>4040 Greenwood Dr. Corpus Christi, TX 78416</w:t>
            </w:r>
          </w:p>
        </w:tc>
      </w:tr>
      <w:tr w:rsidR="004D276C" w:rsidRPr="0008128B" w14:paraId="19BC4F07" w14:textId="77777777" w:rsidTr="00EF0B88">
        <w:trPr>
          <w:jc w:val="center"/>
        </w:trPr>
        <w:tc>
          <w:tcPr>
            <w:tcW w:w="4230" w:type="dxa"/>
          </w:tcPr>
          <w:p w14:paraId="4F8892CB" w14:textId="77777777" w:rsidR="004D276C" w:rsidRPr="0008128B" w:rsidRDefault="004D276C" w:rsidP="00EF0B88">
            <w:pPr>
              <w:widowControl w:val="0"/>
              <w:ind w:left="240" w:hanging="360"/>
              <w:jc w:val="center"/>
              <w:rPr>
                <w:spacing w:val="-2"/>
                <w:sz w:val="22"/>
                <w:szCs w:val="22"/>
              </w:rPr>
            </w:pPr>
            <w:r w:rsidRPr="0008128B">
              <w:rPr>
                <w:spacing w:val="-2"/>
                <w:sz w:val="22"/>
                <w:szCs w:val="22"/>
              </w:rPr>
              <w:t>Hilltop Community Center (South Wing #1)</w:t>
            </w:r>
          </w:p>
        </w:tc>
        <w:tc>
          <w:tcPr>
            <w:tcW w:w="4680" w:type="dxa"/>
          </w:tcPr>
          <w:p w14:paraId="45744D0A" w14:textId="77777777" w:rsidR="004D276C" w:rsidRPr="0008128B" w:rsidRDefault="004D276C" w:rsidP="00EF0B88">
            <w:pPr>
              <w:widowControl w:val="0"/>
              <w:ind w:left="240" w:hanging="360"/>
              <w:jc w:val="center"/>
              <w:rPr>
                <w:spacing w:val="-2"/>
                <w:sz w:val="22"/>
                <w:szCs w:val="22"/>
              </w:rPr>
            </w:pPr>
            <w:r w:rsidRPr="0008128B">
              <w:rPr>
                <w:spacing w:val="-2"/>
                <w:sz w:val="22"/>
                <w:szCs w:val="22"/>
              </w:rPr>
              <w:t>11425 Leopard St. Corpus Christi, TX 78410</w:t>
            </w:r>
          </w:p>
        </w:tc>
      </w:tr>
      <w:tr w:rsidR="004D276C" w:rsidRPr="0008128B" w14:paraId="054DF6A4" w14:textId="77777777" w:rsidTr="00EF0B88">
        <w:trPr>
          <w:jc w:val="center"/>
        </w:trPr>
        <w:tc>
          <w:tcPr>
            <w:tcW w:w="4230" w:type="dxa"/>
          </w:tcPr>
          <w:p w14:paraId="68308393" w14:textId="77777777" w:rsidR="004D276C" w:rsidRPr="0008128B" w:rsidRDefault="004D276C" w:rsidP="00EF0B88">
            <w:pPr>
              <w:widowControl w:val="0"/>
              <w:ind w:left="240" w:hanging="360"/>
              <w:jc w:val="center"/>
              <w:rPr>
                <w:spacing w:val="-2"/>
                <w:sz w:val="22"/>
                <w:szCs w:val="22"/>
              </w:rPr>
            </w:pPr>
            <w:r w:rsidRPr="0008128B">
              <w:rPr>
                <w:spacing w:val="-2"/>
                <w:sz w:val="22"/>
                <w:szCs w:val="22"/>
              </w:rPr>
              <w:t>Island Presbyterian Church (Room)</w:t>
            </w:r>
          </w:p>
        </w:tc>
        <w:tc>
          <w:tcPr>
            <w:tcW w:w="4680" w:type="dxa"/>
          </w:tcPr>
          <w:p w14:paraId="28349BE9" w14:textId="77777777" w:rsidR="004D276C" w:rsidRPr="0008128B" w:rsidRDefault="004D276C" w:rsidP="00EF0B88">
            <w:pPr>
              <w:widowControl w:val="0"/>
              <w:ind w:left="240" w:hanging="360"/>
              <w:jc w:val="center"/>
              <w:rPr>
                <w:spacing w:val="-2"/>
                <w:sz w:val="22"/>
                <w:szCs w:val="22"/>
              </w:rPr>
            </w:pPr>
            <w:r w:rsidRPr="0008128B">
              <w:rPr>
                <w:spacing w:val="-2"/>
                <w:sz w:val="22"/>
                <w:szCs w:val="22"/>
              </w:rPr>
              <w:t>14030 Fortuna Bay Dr.</w:t>
            </w:r>
          </w:p>
        </w:tc>
      </w:tr>
      <w:tr w:rsidR="004D276C" w:rsidRPr="0008128B" w14:paraId="595BDEF5" w14:textId="77777777" w:rsidTr="00EF0B88">
        <w:trPr>
          <w:jc w:val="center"/>
        </w:trPr>
        <w:tc>
          <w:tcPr>
            <w:tcW w:w="4230" w:type="dxa"/>
          </w:tcPr>
          <w:p w14:paraId="1AFB9F83" w14:textId="77777777" w:rsidR="004D276C" w:rsidRPr="0008128B" w:rsidRDefault="004D276C" w:rsidP="00EF0B88">
            <w:pPr>
              <w:widowControl w:val="0"/>
              <w:ind w:left="240" w:hanging="360"/>
              <w:jc w:val="center"/>
              <w:rPr>
                <w:spacing w:val="-2"/>
                <w:sz w:val="22"/>
                <w:szCs w:val="22"/>
              </w:rPr>
            </w:pPr>
            <w:r w:rsidRPr="0008128B">
              <w:rPr>
                <w:spacing w:val="-2"/>
                <w:sz w:val="22"/>
                <w:szCs w:val="22"/>
              </w:rPr>
              <w:t>Johnny Calderon Building (Auditorium)</w:t>
            </w:r>
          </w:p>
        </w:tc>
        <w:tc>
          <w:tcPr>
            <w:tcW w:w="4680" w:type="dxa"/>
          </w:tcPr>
          <w:p w14:paraId="42232554" w14:textId="77777777" w:rsidR="004D276C" w:rsidRPr="0008128B" w:rsidRDefault="004D276C" w:rsidP="00EF0B88">
            <w:pPr>
              <w:widowControl w:val="0"/>
              <w:ind w:left="240" w:hanging="360"/>
              <w:jc w:val="center"/>
              <w:rPr>
                <w:spacing w:val="-2"/>
                <w:sz w:val="22"/>
                <w:szCs w:val="22"/>
              </w:rPr>
            </w:pPr>
            <w:r w:rsidRPr="0008128B">
              <w:rPr>
                <w:spacing w:val="-2"/>
                <w:sz w:val="22"/>
                <w:szCs w:val="22"/>
              </w:rPr>
              <w:t>710 E Main Ave. Robstown, TX 78380</w:t>
            </w:r>
          </w:p>
        </w:tc>
      </w:tr>
      <w:tr w:rsidR="004D276C" w:rsidRPr="0008128B" w14:paraId="757EB3E3" w14:textId="77777777" w:rsidTr="00EF0B88">
        <w:trPr>
          <w:jc w:val="center"/>
        </w:trPr>
        <w:tc>
          <w:tcPr>
            <w:tcW w:w="4230" w:type="dxa"/>
          </w:tcPr>
          <w:p w14:paraId="348535DF" w14:textId="77777777" w:rsidR="004D276C" w:rsidRPr="0008128B" w:rsidRDefault="004D276C" w:rsidP="00EF0B88">
            <w:pPr>
              <w:widowControl w:val="0"/>
              <w:ind w:left="240" w:hanging="360"/>
              <w:jc w:val="center"/>
              <w:rPr>
                <w:spacing w:val="-2"/>
                <w:sz w:val="22"/>
                <w:szCs w:val="22"/>
              </w:rPr>
            </w:pPr>
            <w:r w:rsidRPr="0008128B">
              <w:rPr>
                <w:spacing w:val="-2"/>
                <w:sz w:val="22"/>
                <w:szCs w:val="22"/>
              </w:rPr>
              <w:t>London ISD</w:t>
            </w:r>
          </w:p>
        </w:tc>
        <w:tc>
          <w:tcPr>
            <w:tcW w:w="4680" w:type="dxa"/>
          </w:tcPr>
          <w:p w14:paraId="75706FD2" w14:textId="77777777" w:rsidR="004D276C" w:rsidRPr="0008128B" w:rsidRDefault="004D276C" w:rsidP="00EF0B88">
            <w:pPr>
              <w:widowControl w:val="0"/>
              <w:ind w:left="240" w:hanging="360"/>
              <w:jc w:val="center"/>
              <w:rPr>
                <w:spacing w:val="-2"/>
                <w:sz w:val="22"/>
                <w:szCs w:val="22"/>
              </w:rPr>
            </w:pPr>
            <w:r w:rsidRPr="0008128B">
              <w:rPr>
                <w:spacing w:val="-2"/>
                <w:sz w:val="22"/>
                <w:szCs w:val="22"/>
              </w:rPr>
              <w:t>1356 FM 43 Corpus Christi, TX 78415</w:t>
            </w:r>
          </w:p>
        </w:tc>
      </w:tr>
      <w:tr w:rsidR="004D276C" w:rsidRPr="0008128B" w14:paraId="4297D50F" w14:textId="77777777" w:rsidTr="00EF0B88">
        <w:trPr>
          <w:jc w:val="center"/>
        </w:trPr>
        <w:tc>
          <w:tcPr>
            <w:tcW w:w="4230" w:type="dxa"/>
          </w:tcPr>
          <w:p w14:paraId="18C7FB30" w14:textId="77777777" w:rsidR="004D276C" w:rsidRPr="0008128B" w:rsidRDefault="004D276C" w:rsidP="00EF0B88">
            <w:pPr>
              <w:widowControl w:val="0"/>
              <w:ind w:left="240" w:hanging="360"/>
              <w:jc w:val="center"/>
              <w:rPr>
                <w:spacing w:val="-2"/>
                <w:sz w:val="22"/>
                <w:szCs w:val="22"/>
              </w:rPr>
            </w:pPr>
            <w:r w:rsidRPr="0008128B">
              <w:rPr>
                <w:spacing w:val="-2"/>
                <w:sz w:val="22"/>
                <w:szCs w:val="22"/>
              </w:rPr>
              <w:t>Parkway Presbyterian Church (Room)</w:t>
            </w:r>
          </w:p>
        </w:tc>
        <w:tc>
          <w:tcPr>
            <w:tcW w:w="4680" w:type="dxa"/>
          </w:tcPr>
          <w:p w14:paraId="4AFC0D52" w14:textId="77777777" w:rsidR="004D276C" w:rsidRPr="0008128B" w:rsidRDefault="004D276C" w:rsidP="00EF0B88">
            <w:pPr>
              <w:widowControl w:val="0"/>
              <w:ind w:left="240" w:hanging="360"/>
              <w:jc w:val="center"/>
              <w:rPr>
                <w:spacing w:val="-2"/>
                <w:sz w:val="22"/>
                <w:szCs w:val="22"/>
              </w:rPr>
            </w:pPr>
            <w:r w:rsidRPr="0008128B">
              <w:rPr>
                <w:spacing w:val="-2"/>
                <w:sz w:val="22"/>
                <w:szCs w:val="22"/>
              </w:rPr>
              <w:t>3707 Santa Fe St. Corpus Christi, TX 78411</w:t>
            </w:r>
          </w:p>
        </w:tc>
      </w:tr>
      <w:tr w:rsidR="004D276C" w:rsidRPr="0008128B" w14:paraId="5F19AE44" w14:textId="77777777" w:rsidTr="00EF0B88">
        <w:trPr>
          <w:jc w:val="center"/>
        </w:trPr>
        <w:tc>
          <w:tcPr>
            <w:tcW w:w="4230" w:type="dxa"/>
          </w:tcPr>
          <w:p w14:paraId="55D58B39" w14:textId="77777777" w:rsidR="004D276C" w:rsidRPr="0008128B" w:rsidRDefault="004D276C" w:rsidP="00EF0B88">
            <w:pPr>
              <w:widowControl w:val="0"/>
              <w:ind w:left="240" w:hanging="360"/>
              <w:jc w:val="center"/>
              <w:rPr>
                <w:spacing w:val="-2"/>
                <w:sz w:val="22"/>
                <w:szCs w:val="22"/>
              </w:rPr>
            </w:pPr>
            <w:r w:rsidRPr="0008128B">
              <w:rPr>
                <w:spacing w:val="-2"/>
                <w:sz w:val="22"/>
                <w:szCs w:val="22"/>
              </w:rPr>
              <w:t>Second Baptist Church (Room)</w:t>
            </w:r>
          </w:p>
        </w:tc>
        <w:tc>
          <w:tcPr>
            <w:tcW w:w="4680" w:type="dxa"/>
          </w:tcPr>
          <w:p w14:paraId="7C4ADD53" w14:textId="77777777" w:rsidR="004D276C" w:rsidRPr="0008128B" w:rsidRDefault="004D276C" w:rsidP="00EF0B88">
            <w:pPr>
              <w:widowControl w:val="0"/>
              <w:ind w:left="240" w:hanging="360"/>
              <w:jc w:val="center"/>
              <w:rPr>
                <w:spacing w:val="-2"/>
                <w:sz w:val="22"/>
                <w:szCs w:val="22"/>
              </w:rPr>
            </w:pPr>
            <w:r w:rsidRPr="0008128B">
              <w:rPr>
                <w:spacing w:val="-2"/>
                <w:sz w:val="22"/>
                <w:szCs w:val="22"/>
              </w:rPr>
              <w:t>6701 S. Staples St. Corpus Christi, TX 78413</w:t>
            </w:r>
          </w:p>
        </w:tc>
      </w:tr>
      <w:tr w:rsidR="004D276C" w:rsidRPr="0008128B" w14:paraId="5AA5FE68" w14:textId="77777777" w:rsidTr="00EF0B88">
        <w:trPr>
          <w:jc w:val="center"/>
        </w:trPr>
        <w:tc>
          <w:tcPr>
            <w:tcW w:w="4230" w:type="dxa"/>
          </w:tcPr>
          <w:p w14:paraId="773F3CF1" w14:textId="77777777" w:rsidR="004D276C" w:rsidRPr="0008128B" w:rsidRDefault="004D276C" w:rsidP="00EF0B88">
            <w:pPr>
              <w:widowControl w:val="0"/>
              <w:ind w:left="240" w:hanging="360"/>
              <w:jc w:val="center"/>
              <w:rPr>
                <w:spacing w:val="-2"/>
                <w:sz w:val="22"/>
                <w:szCs w:val="22"/>
              </w:rPr>
            </w:pPr>
            <w:r w:rsidRPr="0008128B">
              <w:rPr>
                <w:spacing w:val="-2"/>
                <w:sz w:val="22"/>
                <w:szCs w:val="22"/>
              </w:rPr>
              <w:t>Texas A&amp;M – Corpus Christi (Carlo Truan Natural Resource Center Room 1003)</w:t>
            </w:r>
          </w:p>
        </w:tc>
        <w:tc>
          <w:tcPr>
            <w:tcW w:w="4680" w:type="dxa"/>
          </w:tcPr>
          <w:p w14:paraId="5011EC60" w14:textId="77777777" w:rsidR="004D276C" w:rsidRPr="0008128B" w:rsidRDefault="004D276C" w:rsidP="00EF0B88">
            <w:pPr>
              <w:widowControl w:val="0"/>
              <w:ind w:left="240" w:hanging="360"/>
              <w:jc w:val="center"/>
              <w:rPr>
                <w:spacing w:val="-2"/>
                <w:sz w:val="22"/>
                <w:szCs w:val="22"/>
              </w:rPr>
            </w:pPr>
            <w:r w:rsidRPr="0008128B">
              <w:rPr>
                <w:spacing w:val="-2"/>
                <w:sz w:val="22"/>
                <w:szCs w:val="22"/>
              </w:rPr>
              <w:t>6300 Ocean Dr. Corpus Christi, TX 78412</w:t>
            </w:r>
          </w:p>
        </w:tc>
      </w:tr>
      <w:tr w:rsidR="004D276C" w:rsidRPr="0008128B" w14:paraId="5336DE95" w14:textId="77777777" w:rsidTr="00EF0B88">
        <w:trPr>
          <w:jc w:val="center"/>
        </w:trPr>
        <w:tc>
          <w:tcPr>
            <w:tcW w:w="4230" w:type="dxa"/>
          </w:tcPr>
          <w:p w14:paraId="2D1DCC53" w14:textId="77777777" w:rsidR="004D276C" w:rsidRPr="0008128B" w:rsidRDefault="004D276C" w:rsidP="00EF0B88">
            <w:pPr>
              <w:widowControl w:val="0"/>
              <w:ind w:left="240" w:hanging="360"/>
              <w:jc w:val="center"/>
              <w:rPr>
                <w:spacing w:val="-2"/>
                <w:sz w:val="22"/>
                <w:szCs w:val="22"/>
              </w:rPr>
            </w:pPr>
            <w:r w:rsidRPr="0008128B">
              <w:rPr>
                <w:spacing w:val="-2"/>
                <w:sz w:val="22"/>
                <w:szCs w:val="22"/>
              </w:rPr>
              <w:t>Tuloso-Midway ISD AG Complex (Classroom)</w:t>
            </w:r>
          </w:p>
        </w:tc>
        <w:tc>
          <w:tcPr>
            <w:tcW w:w="4680" w:type="dxa"/>
          </w:tcPr>
          <w:p w14:paraId="6B345F3F" w14:textId="77777777" w:rsidR="004D276C" w:rsidRPr="0008128B" w:rsidRDefault="004D276C" w:rsidP="00EF0B88">
            <w:pPr>
              <w:widowControl w:val="0"/>
              <w:ind w:left="240" w:hanging="360"/>
              <w:jc w:val="center"/>
              <w:rPr>
                <w:spacing w:val="-2"/>
                <w:sz w:val="22"/>
                <w:szCs w:val="22"/>
              </w:rPr>
            </w:pPr>
            <w:r w:rsidRPr="0008128B">
              <w:rPr>
                <w:spacing w:val="-2"/>
                <w:sz w:val="22"/>
                <w:szCs w:val="22"/>
              </w:rPr>
              <w:t>10601 Haven Dr. Corpus Christi, TX 78410</w:t>
            </w:r>
          </w:p>
        </w:tc>
      </w:tr>
      <w:tr w:rsidR="004D276C" w:rsidRPr="0008128B" w14:paraId="75590E01" w14:textId="77777777" w:rsidTr="00EF0B88">
        <w:trPr>
          <w:jc w:val="center"/>
        </w:trPr>
        <w:tc>
          <w:tcPr>
            <w:tcW w:w="4230" w:type="dxa"/>
          </w:tcPr>
          <w:p w14:paraId="7B05ED24" w14:textId="77777777" w:rsidR="004D276C" w:rsidRPr="0008128B" w:rsidRDefault="004D276C" w:rsidP="00EF0B88">
            <w:pPr>
              <w:widowControl w:val="0"/>
              <w:ind w:left="240" w:hanging="360"/>
              <w:jc w:val="center"/>
              <w:rPr>
                <w:spacing w:val="-2"/>
                <w:sz w:val="22"/>
                <w:szCs w:val="22"/>
              </w:rPr>
            </w:pPr>
            <w:r w:rsidRPr="0008128B">
              <w:rPr>
                <w:spacing w:val="-2"/>
                <w:sz w:val="22"/>
                <w:szCs w:val="22"/>
              </w:rPr>
              <w:t>Veterans Memorial High School (Auditorium)</w:t>
            </w:r>
          </w:p>
        </w:tc>
        <w:tc>
          <w:tcPr>
            <w:tcW w:w="4680" w:type="dxa"/>
          </w:tcPr>
          <w:p w14:paraId="2D677750" w14:textId="77777777" w:rsidR="004D276C" w:rsidRPr="0008128B" w:rsidRDefault="004D276C" w:rsidP="00EF0B88">
            <w:pPr>
              <w:widowControl w:val="0"/>
              <w:ind w:left="240" w:hanging="360"/>
              <w:jc w:val="center"/>
              <w:rPr>
                <w:spacing w:val="-2"/>
                <w:sz w:val="22"/>
                <w:szCs w:val="22"/>
              </w:rPr>
            </w:pPr>
            <w:r w:rsidRPr="0008128B">
              <w:rPr>
                <w:spacing w:val="-2"/>
                <w:sz w:val="22"/>
                <w:szCs w:val="22"/>
              </w:rPr>
              <w:t>3750 Cimarron Blvd. Corpus Christi, TX 78414</w:t>
            </w:r>
          </w:p>
        </w:tc>
      </w:tr>
      <w:tr w:rsidR="004D276C" w:rsidRPr="0008128B" w14:paraId="20D18263" w14:textId="77777777" w:rsidTr="00EF0B88">
        <w:trPr>
          <w:jc w:val="center"/>
        </w:trPr>
        <w:tc>
          <w:tcPr>
            <w:tcW w:w="4230" w:type="dxa"/>
          </w:tcPr>
          <w:p w14:paraId="747B2350" w14:textId="77777777" w:rsidR="004D276C" w:rsidRPr="0008128B" w:rsidRDefault="004D276C" w:rsidP="00EF0B88">
            <w:pPr>
              <w:widowControl w:val="0"/>
              <w:ind w:left="240" w:hanging="360"/>
              <w:jc w:val="center"/>
              <w:rPr>
                <w:spacing w:val="-2"/>
                <w:sz w:val="22"/>
                <w:szCs w:val="22"/>
              </w:rPr>
            </w:pPr>
            <w:r w:rsidRPr="0008128B">
              <w:rPr>
                <w:spacing w:val="-2"/>
                <w:sz w:val="22"/>
                <w:szCs w:val="22"/>
              </w:rPr>
              <w:t>West Oso ISD (Board Room)</w:t>
            </w:r>
          </w:p>
        </w:tc>
        <w:tc>
          <w:tcPr>
            <w:tcW w:w="4680" w:type="dxa"/>
          </w:tcPr>
          <w:p w14:paraId="3306A415" w14:textId="77777777" w:rsidR="004D276C" w:rsidRPr="0008128B" w:rsidRDefault="004D276C" w:rsidP="00EF0B88">
            <w:pPr>
              <w:widowControl w:val="0"/>
              <w:ind w:left="240" w:hanging="360"/>
              <w:jc w:val="center"/>
              <w:rPr>
                <w:spacing w:val="-2"/>
                <w:sz w:val="22"/>
                <w:szCs w:val="22"/>
              </w:rPr>
            </w:pPr>
            <w:r w:rsidRPr="0008128B">
              <w:rPr>
                <w:spacing w:val="-2"/>
                <w:sz w:val="22"/>
                <w:szCs w:val="22"/>
              </w:rPr>
              <w:t>5350 Bear Lane. Corpus Christi, TX 78405</w:t>
            </w:r>
          </w:p>
        </w:tc>
      </w:tr>
    </w:tbl>
    <w:p w14:paraId="7404DFEF" w14:textId="77777777" w:rsidR="004D276C" w:rsidRDefault="004D276C" w:rsidP="0070456A">
      <w:pPr>
        <w:widowControl w:val="0"/>
        <w:spacing w:before="69"/>
        <w:ind w:right="104"/>
        <w:jc w:val="center"/>
        <w:outlineLvl w:val="1"/>
        <w:rPr>
          <w:sz w:val="22"/>
          <w:szCs w:val="22"/>
          <w:lang w:val="es-AR"/>
        </w:rPr>
      </w:pPr>
    </w:p>
    <w:tbl>
      <w:tblPr>
        <w:tblW w:w="0" w:type="auto"/>
        <w:tblInd w:w="421" w:type="dxa"/>
        <w:tblLayout w:type="fixed"/>
        <w:tblCellMar>
          <w:left w:w="0" w:type="dxa"/>
          <w:right w:w="0" w:type="dxa"/>
        </w:tblCellMar>
        <w:tblLook w:val="01E0" w:firstRow="1" w:lastRow="1" w:firstColumn="1" w:lastColumn="1" w:noHBand="0" w:noVBand="0"/>
      </w:tblPr>
      <w:tblGrid>
        <w:gridCol w:w="6088"/>
        <w:gridCol w:w="2618"/>
      </w:tblGrid>
      <w:tr w:rsidR="0070456A" w:rsidRPr="00FD0920" w14:paraId="211165E2" w14:textId="77777777" w:rsidTr="008C1C47">
        <w:trPr>
          <w:trHeight w:hRule="exact" w:val="264"/>
        </w:trPr>
        <w:tc>
          <w:tcPr>
            <w:tcW w:w="6088" w:type="dxa"/>
            <w:tcBorders>
              <w:top w:val="single" w:sz="5" w:space="0" w:color="000000"/>
              <w:left w:val="single" w:sz="5" w:space="0" w:color="000000"/>
              <w:bottom w:val="single" w:sz="5" w:space="0" w:color="000000"/>
              <w:right w:val="single" w:sz="5" w:space="0" w:color="000000"/>
            </w:tcBorders>
          </w:tcPr>
          <w:p w14:paraId="0F92846C" w14:textId="77777777" w:rsidR="0070456A" w:rsidRPr="00FD0920" w:rsidRDefault="0070456A" w:rsidP="008C1C47">
            <w:pPr>
              <w:widowControl w:val="0"/>
              <w:spacing w:line="252" w:lineRule="exact"/>
              <w:rPr>
                <w:sz w:val="22"/>
                <w:szCs w:val="22"/>
              </w:rPr>
            </w:pPr>
            <w:r w:rsidRPr="00FD0920">
              <w:rPr>
                <w:b/>
                <w:bCs/>
                <w:sz w:val="22"/>
                <w:szCs w:val="22"/>
                <w:lang w:val="es"/>
              </w:rPr>
              <w:t>Fechas</w:t>
            </w:r>
          </w:p>
        </w:tc>
        <w:tc>
          <w:tcPr>
            <w:tcW w:w="2618" w:type="dxa"/>
            <w:tcBorders>
              <w:top w:val="single" w:sz="5" w:space="0" w:color="000000"/>
              <w:left w:val="single" w:sz="5" w:space="0" w:color="000000"/>
              <w:bottom w:val="single" w:sz="5" w:space="0" w:color="000000"/>
              <w:right w:val="single" w:sz="5" w:space="0" w:color="000000"/>
            </w:tcBorders>
          </w:tcPr>
          <w:p w14:paraId="02EEDFEE" w14:textId="77777777" w:rsidR="0070456A" w:rsidRPr="00FD0920" w:rsidRDefault="0070456A" w:rsidP="008C1C47">
            <w:pPr>
              <w:widowControl w:val="0"/>
              <w:spacing w:line="252" w:lineRule="exact"/>
              <w:rPr>
                <w:sz w:val="22"/>
                <w:szCs w:val="22"/>
              </w:rPr>
            </w:pPr>
            <w:r w:rsidRPr="00FD0920">
              <w:rPr>
                <w:b/>
                <w:bCs/>
                <w:sz w:val="22"/>
                <w:szCs w:val="22"/>
                <w:lang w:val="es"/>
              </w:rPr>
              <w:t>Horarios</w:t>
            </w:r>
          </w:p>
        </w:tc>
      </w:tr>
      <w:tr w:rsidR="0070456A" w:rsidRPr="00FD0920" w14:paraId="122EC5F8" w14:textId="77777777" w:rsidTr="008C1C47">
        <w:trPr>
          <w:trHeight w:hRule="exact" w:val="263"/>
        </w:trPr>
        <w:tc>
          <w:tcPr>
            <w:tcW w:w="6088" w:type="dxa"/>
            <w:tcBorders>
              <w:top w:val="single" w:sz="5" w:space="0" w:color="000000"/>
              <w:left w:val="single" w:sz="5" w:space="0" w:color="000000"/>
              <w:bottom w:val="single" w:sz="5" w:space="0" w:color="000000"/>
              <w:right w:val="single" w:sz="5" w:space="0" w:color="000000"/>
            </w:tcBorders>
          </w:tcPr>
          <w:p w14:paraId="337E6054" w14:textId="77777777" w:rsidR="0070456A" w:rsidRPr="00FD0920" w:rsidRDefault="0070456A" w:rsidP="008C1C47">
            <w:pPr>
              <w:widowControl w:val="0"/>
              <w:rPr>
                <w:rFonts w:eastAsia="Calibri"/>
                <w:sz w:val="22"/>
                <w:szCs w:val="22"/>
              </w:rPr>
            </w:pPr>
            <w:r w:rsidRPr="00A268A4">
              <w:rPr>
                <w:rFonts w:asciiTheme="minorHAnsi" w:hAnsiTheme="minorHAnsi" w:cstheme="minorHAnsi"/>
                <w:i/>
                <w:iCs/>
                <w:sz w:val="20"/>
                <w:lang w:val="es"/>
              </w:rPr>
              <w:t>Lunes 21 de octubre de 2024 al viernes 25 de octubre de 2024</w:t>
            </w:r>
          </w:p>
        </w:tc>
        <w:tc>
          <w:tcPr>
            <w:tcW w:w="2618" w:type="dxa"/>
            <w:tcBorders>
              <w:top w:val="single" w:sz="5" w:space="0" w:color="000000"/>
              <w:left w:val="single" w:sz="5" w:space="0" w:color="000000"/>
              <w:bottom w:val="single" w:sz="5" w:space="0" w:color="000000"/>
              <w:right w:val="single" w:sz="5" w:space="0" w:color="000000"/>
            </w:tcBorders>
          </w:tcPr>
          <w:p w14:paraId="12423D1A" w14:textId="77777777" w:rsidR="0070456A" w:rsidRPr="00FD0920" w:rsidRDefault="0070456A" w:rsidP="008C1C47">
            <w:pPr>
              <w:widowControl w:val="0"/>
              <w:rPr>
                <w:rFonts w:eastAsia="Calibri"/>
                <w:sz w:val="22"/>
                <w:szCs w:val="22"/>
              </w:rPr>
            </w:pPr>
            <w:r w:rsidRPr="005F660B">
              <w:t>8:00 a.m. – 5:00 p.m.</w:t>
            </w:r>
          </w:p>
        </w:tc>
      </w:tr>
      <w:tr w:rsidR="0070456A" w:rsidRPr="00FD0920" w14:paraId="50345029" w14:textId="77777777" w:rsidTr="008C1C47">
        <w:trPr>
          <w:trHeight w:hRule="exact" w:val="263"/>
        </w:trPr>
        <w:tc>
          <w:tcPr>
            <w:tcW w:w="6088" w:type="dxa"/>
            <w:tcBorders>
              <w:top w:val="single" w:sz="5" w:space="0" w:color="000000"/>
              <w:left w:val="single" w:sz="5" w:space="0" w:color="000000"/>
              <w:bottom w:val="single" w:sz="5" w:space="0" w:color="000000"/>
              <w:right w:val="single" w:sz="5" w:space="0" w:color="000000"/>
            </w:tcBorders>
          </w:tcPr>
          <w:p w14:paraId="276D856D" w14:textId="77777777" w:rsidR="0070456A" w:rsidRPr="00FD0920" w:rsidRDefault="0070456A" w:rsidP="008C1C47">
            <w:pPr>
              <w:widowControl w:val="0"/>
              <w:rPr>
                <w:rFonts w:eastAsia="Calibri"/>
                <w:sz w:val="22"/>
                <w:szCs w:val="22"/>
              </w:rPr>
            </w:pPr>
            <w:r w:rsidRPr="00A268A4">
              <w:rPr>
                <w:rFonts w:asciiTheme="minorHAnsi" w:hAnsiTheme="minorHAnsi" w:cstheme="minorHAnsi"/>
                <w:i/>
                <w:iCs/>
                <w:sz w:val="20"/>
                <w:lang w:val="es"/>
              </w:rPr>
              <w:t>Sábado 26 de octubre de 2024</w:t>
            </w:r>
          </w:p>
        </w:tc>
        <w:tc>
          <w:tcPr>
            <w:tcW w:w="2618" w:type="dxa"/>
            <w:tcBorders>
              <w:top w:val="single" w:sz="5" w:space="0" w:color="000000"/>
              <w:left w:val="single" w:sz="5" w:space="0" w:color="000000"/>
              <w:bottom w:val="single" w:sz="5" w:space="0" w:color="000000"/>
              <w:right w:val="single" w:sz="5" w:space="0" w:color="000000"/>
            </w:tcBorders>
          </w:tcPr>
          <w:p w14:paraId="2FA46145" w14:textId="77777777" w:rsidR="0070456A" w:rsidRPr="00FD0920" w:rsidRDefault="0070456A" w:rsidP="008C1C47">
            <w:pPr>
              <w:widowControl w:val="0"/>
              <w:rPr>
                <w:rFonts w:eastAsia="Calibri"/>
                <w:sz w:val="22"/>
                <w:szCs w:val="22"/>
              </w:rPr>
            </w:pPr>
            <w:r w:rsidRPr="005F660B">
              <w:t>7:00 a.m. – 7:00 p.m.</w:t>
            </w:r>
          </w:p>
        </w:tc>
      </w:tr>
      <w:tr w:rsidR="0070456A" w:rsidRPr="00FD0920" w14:paraId="35F040A3" w14:textId="77777777" w:rsidTr="008C1C47">
        <w:trPr>
          <w:trHeight w:hRule="exact" w:val="263"/>
        </w:trPr>
        <w:tc>
          <w:tcPr>
            <w:tcW w:w="6088" w:type="dxa"/>
            <w:tcBorders>
              <w:top w:val="single" w:sz="5" w:space="0" w:color="000000"/>
              <w:left w:val="single" w:sz="5" w:space="0" w:color="000000"/>
              <w:bottom w:val="single" w:sz="5" w:space="0" w:color="000000"/>
              <w:right w:val="single" w:sz="5" w:space="0" w:color="000000"/>
            </w:tcBorders>
          </w:tcPr>
          <w:p w14:paraId="01F4024D" w14:textId="77777777" w:rsidR="0070456A" w:rsidRPr="00FD0920" w:rsidRDefault="0070456A" w:rsidP="008C1C47">
            <w:pPr>
              <w:widowControl w:val="0"/>
              <w:rPr>
                <w:rFonts w:eastAsia="Calibri"/>
                <w:sz w:val="22"/>
                <w:szCs w:val="22"/>
              </w:rPr>
            </w:pPr>
            <w:r w:rsidRPr="00A268A4">
              <w:rPr>
                <w:rFonts w:asciiTheme="minorHAnsi" w:hAnsiTheme="minorHAnsi" w:cstheme="minorHAnsi"/>
                <w:i/>
                <w:iCs/>
                <w:sz w:val="20"/>
                <w:lang w:val="es"/>
              </w:rPr>
              <w:t>Lunes 28 de octubre de 2024  al viernes 1</w:t>
            </w:r>
            <w:r>
              <w:rPr>
                <w:rFonts w:asciiTheme="minorHAnsi" w:hAnsiTheme="minorHAnsi" w:cstheme="minorHAnsi"/>
                <w:i/>
                <w:iCs/>
                <w:sz w:val="20"/>
                <w:lang w:val="es"/>
              </w:rPr>
              <w:t>º</w:t>
            </w:r>
            <w:r w:rsidRPr="00A268A4">
              <w:rPr>
                <w:rFonts w:asciiTheme="minorHAnsi" w:hAnsiTheme="minorHAnsi" w:cstheme="minorHAnsi"/>
                <w:i/>
                <w:iCs/>
                <w:sz w:val="20"/>
                <w:lang w:val="es"/>
              </w:rPr>
              <w:t xml:space="preserve"> de noviembre de 2024</w:t>
            </w:r>
          </w:p>
        </w:tc>
        <w:tc>
          <w:tcPr>
            <w:tcW w:w="2618" w:type="dxa"/>
            <w:tcBorders>
              <w:top w:val="single" w:sz="5" w:space="0" w:color="000000"/>
              <w:left w:val="single" w:sz="5" w:space="0" w:color="000000"/>
              <w:bottom w:val="single" w:sz="5" w:space="0" w:color="000000"/>
              <w:right w:val="single" w:sz="5" w:space="0" w:color="000000"/>
            </w:tcBorders>
          </w:tcPr>
          <w:p w14:paraId="0908E971" w14:textId="77777777" w:rsidR="0070456A" w:rsidRPr="00FD0920" w:rsidRDefault="0070456A" w:rsidP="008C1C47">
            <w:pPr>
              <w:widowControl w:val="0"/>
              <w:rPr>
                <w:rFonts w:eastAsia="Calibri"/>
                <w:sz w:val="22"/>
                <w:szCs w:val="22"/>
              </w:rPr>
            </w:pPr>
            <w:r w:rsidRPr="005F660B">
              <w:t>7:00 a.m. – 7:00 p.m.</w:t>
            </w:r>
          </w:p>
        </w:tc>
      </w:tr>
    </w:tbl>
    <w:p w14:paraId="5CEC7A9B" w14:textId="77777777" w:rsidR="0070456A" w:rsidRPr="00FD0920" w:rsidRDefault="0070456A" w:rsidP="0070456A">
      <w:pPr>
        <w:widowControl w:val="0"/>
        <w:spacing w:before="69"/>
        <w:ind w:right="104"/>
        <w:jc w:val="center"/>
        <w:outlineLvl w:val="1"/>
        <w:rPr>
          <w:sz w:val="22"/>
          <w:szCs w:val="22"/>
          <w:lang w:val="es-AR"/>
        </w:rPr>
      </w:pPr>
    </w:p>
    <w:p w14:paraId="77286F36" w14:textId="77777777" w:rsidR="0070456A" w:rsidRPr="00FD0920" w:rsidRDefault="0070456A" w:rsidP="0070456A">
      <w:pPr>
        <w:widowControl w:val="0"/>
        <w:spacing w:before="69"/>
        <w:ind w:right="104"/>
        <w:jc w:val="center"/>
        <w:outlineLvl w:val="1"/>
        <w:rPr>
          <w:sz w:val="22"/>
          <w:szCs w:val="22"/>
          <w:lang w:val="es-AR"/>
        </w:rPr>
      </w:pPr>
    </w:p>
    <w:p w14:paraId="653F61D3" w14:textId="77777777" w:rsidR="0070456A" w:rsidRPr="00FD0920" w:rsidRDefault="0070456A" w:rsidP="0070456A">
      <w:pPr>
        <w:widowControl w:val="0"/>
        <w:spacing w:before="2" w:line="240" w:lineRule="exact"/>
        <w:rPr>
          <w:rFonts w:eastAsia="Calibri"/>
          <w:sz w:val="22"/>
          <w:szCs w:val="22"/>
          <w:lang w:val="es-AR"/>
        </w:rPr>
      </w:pPr>
    </w:p>
    <w:p w14:paraId="4B98DB8E" w14:textId="77777777" w:rsidR="0070456A" w:rsidRPr="00FD0920" w:rsidRDefault="0070456A" w:rsidP="0070456A">
      <w:pPr>
        <w:widowControl w:val="0"/>
        <w:outlineLvl w:val="2"/>
        <w:rPr>
          <w:sz w:val="22"/>
          <w:szCs w:val="22"/>
          <w:lang w:val="es-AR"/>
        </w:rPr>
      </w:pPr>
      <w:r w:rsidRPr="00FD0920">
        <w:rPr>
          <w:b/>
          <w:bCs/>
          <w:sz w:val="22"/>
          <w:szCs w:val="22"/>
          <w:u w:val="thick" w:color="000000"/>
          <w:lang w:val="es"/>
        </w:rPr>
        <w:t>VOTACIÓN ANTICIPADA POR CORREO:</w:t>
      </w:r>
    </w:p>
    <w:p w14:paraId="422BB2BF" w14:textId="77777777" w:rsidR="0070456A" w:rsidRPr="00FD0920" w:rsidRDefault="0070456A" w:rsidP="0070456A">
      <w:pPr>
        <w:widowControl w:val="0"/>
        <w:spacing w:before="1" w:line="180" w:lineRule="exact"/>
        <w:rPr>
          <w:rFonts w:eastAsia="Calibri"/>
          <w:sz w:val="22"/>
          <w:szCs w:val="22"/>
          <w:lang w:val="es-AR"/>
        </w:rPr>
      </w:pPr>
    </w:p>
    <w:p w14:paraId="21753343" w14:textId="0B83B40D" w:rsidR="0070456A" w:rsidRPr="00FD0920" w:rsidRDefault="0070456A" w:rsidP="0070456A">
      <w:pPr>
        <w:widowControl w:val="0"/>
        <w:spacing w:before="75" w:line="252" w:lineRule="exact"/>
        <w:ind w:right="119"/>
        <w:rPr>
          <w:sz w:val="22"/>
          <w:szCs w:val="22"/>
          <w:lang w:val="es-AR"/>
        </w:rPr>
      </w:pPr>
      <w:r w:rsidRPr="00FD0920">
        <w:rPr>
          <w:sz w:val="22"/>
          <w:szCs w:val="22"/>
          <w:lang w:val="es"/>
        </w:rPr>
        <w:t>Las solicitudes de votación deben ser enviadas por correo para ser recibidas no más tardar al cierre de operaciones (</w:t>
      </w:r>
      <w:r w:rsidR="0063037C">
        <w:rPr>
          <w:sz w:val="22"/>
          <w:szCs w:val="22"/>
          <w:lang w:val="es"/>
        </w:rPr>
        <w:t>5:00</w:t>
      </w:r>
      <w:r w:rsidRPr="00FD0920">
        <w:rPr>
          <w:sz w:val="22"/>
          <w:szCs w:val="22"/>
          <w:lang w:val="es"/>
        </w:rPr>
        <w:t xml:space="preserve"> p.m.) del viernes </w:t>
      </w:r>
      <w:r>
        <w:rPr>
          <w:sz w:val="22"/>
          <w:szCs w:val="22"/>
          <w:lang w:val="es"/>
        </w:rPr>
        <w:t>Octubre 25</w:t>
      </w:r>
      <w:r w:rsidRPr="00FD0920">
        <w:rPr>
          <w:sz w:val="22"/>
          <w:szCs w:val="22"/>
          <w:lang w:val="es"/>
        </w:rPr>
        <w:t xml:space="preserve"> de 2024.</w:t>
      </w:r>
    </w:p>
    <w:p w14:paraId="283C5E11" w14:textId="77777777" w:rsidR="0070456A" w:rsidRPr="00FD0920" w:rsidRDefault="0070456A" w:rsidP="0070456A">
      <w:pPr>
        <w:widowControl w:val="0"/>
        <w:spacing w:before="12" w:line="240" w:lineRule="exact"/>
        <w:rPr>
          <w:rFonts w:eastAsia="Calibri"/>
          <w:sz w:val="22"/>
          <w:szCs w:val="22"/>
          <w:lang w:val="es-AR"/>
        </w:rPr>
      </w:pPr>
    </w:p>
    <w:p w14:paraId="2EF18C04" w14:textId="77777777" w:rsidR="0070456A" w:rsidRPr="00FD0920" w:rsidRDefault="0070456A" w:rsidP="0070456A">
      <w:pPr>
        <w:widowControl w:val="0"/>
        <w:ind w:right="150"/>
        <w:jc w:val="center"/>
        <w:outlineLvl w:val="2"/>
        <w:rPr>
          <w:b/>
          <w:bCs/>
          <w:sz w:val="22"/>
          <w:szCs w:val="22"/>
          <w:lang w:val="es"/>
        </w:rPr>
      </w:pPr>
      <w:r w:rsidRPr="00FD0920">
        <w:rPr>
          <w:b/>
          <w:bCs/>
          <w:sz w:val="22"/>
          <w:szCs w:val="22"/>
          <w:lang w:val="es"/>
        </w:rPr>
        <w:t xml:space="preserve">Se deben enviar las solicitudes por correo a: </w:t>
      </w:r>
    </w:p>
    <w:p w14:paraId="03954721" w14:textId="77777777" w:rsidR="0070456A" w:rsidRPr="00FD0920" w:rsidRDefault="0070456A" w:rsidP="0070456A">
      <w:pPr>
        <w:widowControl w:val="0"/>
        <w:ind w:left="3229" w:right="3228"/>
        <w:jc w:val="center"/>
        <w:outlineLvl w:val="2"/>
        <w:rPr>
          <w:sz w:val="22"/>
          <w:szCs w:val="22"/>
        </w:rPr>
      </w:pPr>
      <w:r w:rsidRPr="00FD0920">
        <w:rPr>
          <w:b/>
          <w:bCs/>
          <w:sz w:val="22"/>
          <w:szCs w:val="22"/>
        </w:rPr>
        <w:t>Kara Sands,</w:t>
      </w:r>
      <w:r w:rsidRPr="00FD0920">
        <w:rPr>
          <w:b/>
          <w:bCs/>
          <w:spacing w:val="-7"/>
          <w:sz w:val="22"/>
          <w:szCs w:val="22"/>
        </w:rPr>
        <w:t xml:space="preserve"> </w:t>
      </w:r>
      <w:r w:rsidRPr="00FD0920">
        <w:rPr>
          <w:b/>
          <w:bCs/>
          <w:sz w:val="22"/>
          <w:szCs w:val="22"/>
        </w:rPr>
        <w:t>Coun</w:t>
      </w:r>
      <w:r w:rsidRPr="00FD0920">
        <w:rPr>
          <w:b/>
          <w:bCs/>
          <w:spacing w:val="1"/>
          <w:sz w:val="22"/>
          <w:szCs w:val="22"/>
        </w:rPr>
        <w:t>t</w:t>
      </w:r>
      <w:r w:rsidRPr="00FD0920">
        <w:rPr>
          <w:b/>
          <w:bCs/>
          <w:sz w:val="22"/>
          <w:szCs w:val="22"/>
        </w:rPr>
        <w:t>y</w:t>
      </w:r>
      <w:r w:rsidRPr="00FD0920">
        <w:rPr>
          <w:b/>
          <w:bCs/>
          <w:spacing w:val="-7"/>
          <w:sz w:val="22"/>
          <w:szCs w:val="22"/>
        </w:rPr>
        <w:t xml:space="preserve"> </w:t>
      </w:r>
      <w:r w:rsidRPr="00FD0920">
        <w:rPr>
          <w:b/>
          <w:bCs/>
          <w:sz w:val="22"/>
          <w:szCs w:val="22"/>
        </w:rPr>
        <w:t>Clerk</w:t>
      </w:r>
      <w:r w:rsidRPr="00FD0920">
        <w:rPr>
          <w:b/>
          <w:bCs/>
          <w:w w:val="99"/>
          <w:sz w:val="22"/>
          <w:szCs w:val="22"/>
        </w:rPr>
        <w:t xml:space="preserve"> </w:t>
      </w:r>
      <w:r w:rsidRPr="00FD0920">
        <w:rPr>
          <w:b/>
          <w:bCs/>
          <w:sz w:val="22"/>
          <w:szCs w:val="22"/>
        </w:rPr>
        <w:t>Nueces</w:t>
      </w:r>
      <w:r w:rsidRPr="00FD0920">
        <w:rPr>
          <w:b/>
          <w:bCs/>
          <w:spacing w:val="-10"/>
          <w:sz w:val="22"/>
          <w:szCs w:val="22"/>
        </w:rPr>
        <w:t xml:space="preserve"> </w:t>
      </w:r>
      <w:r w:rsidRPr="00FD0920">
        <w:rPr>
          <w:b/>
          <w:bCs/>
          <w:sz w:val="22"/>
          <w:szCs w:val="22"/>
        </w:rPr>
        <w:t>Co</w:t>
      </w:r>
      <w:r w:rsidRPr="00FD0920">
        <w:rPr>
          <w:b/>
          <w:bCs/>
          <w:spacing w:val="1"/>
          <w:sz w:val="22"/>
          <w:szCs w:val="22"/>
        </w:rPr>
        <w:t>u</w:t>
      </w:r>
      <w:r w:rsidRPr="00FD0920">
        <w:rPr>
          <w:b/>
          <w:bCs/>
          <w:sz w:val="22"/>
          <w:szCs w:val="22"/>
        </w:rPr>
        <w:t>nty,</w:t>
      </w:r>
      <w:r w:rsidRPr="00FD0920">
        <w:rPr>
          <w:b/>
          <w:bCs/>
          <w:spacing w:val="-10"/>
          <w:sz w:val="22"/>
          <w:szCs w:val="22"/>
        </w:rPr>
        <w:t xml:space="preserve"> </w:t>
      </w:r>
      <w:r w:rsidRPr="00FD0920">
        <w:rPr>
          <w:b/>
          <w:bCs/>
          <w:sz w:val="22"/>
          <w:szCs w:val="22"/>
        </w:rPr>
        <w:t>Texas</w:t>
      </w:r>
    </w:p>
    <w:p w14:paraId="10D67005" w14:textId="77777777" w:rsidR="0070456A" w:rsidRPr="00FD0920" w:rsidRDefault="0070456A" w:rsidP="0070456A">
      <w:pPr>
        <w:widowControl w:val="0"/>
        <w:spacing w:line="252" w:lineRule="exact"/>
        <w:jc w:val="center"/>
        <w:rPr>
          <w:sz w:val="22"/>
          <w:szCs w:val="22"/>
        </w:rPr>
      </w:pPr>
      <w:r w:rsidRPr="00FD0920">
        <w:rPr>
          <w:b/>
          <w:bCs/>
          <w:sz w:val="22"/>
          <w:szCs w:val="22"/>
        </w:rPr>
        <w:t>P.O.</w:t>
      </w:r>
      <w:r w:rsidRPr="00FD0920">
        <w:rPr>
          <w:b/>
          <w:bCs/>
          <w:spacing w:val="-7"/>
          <w:sz w:val="22"/>
          <w:szCs w:val="22"/>
        </w:rPr>
        <w:t xml:space="preserve"> </w:t>
      </w:r>
      <w:r w:rsidRPr="00FD0920">
        <w:rPr>
          <w:b/>
          <w:bCs/>
          <w:sz w:val="22"/>
          <w:szCs w:val="22"/>
        </w:rPr>
        <w:t>Box</w:t>
      </w:r>
      <w:r w:rsidRPr="00FD0920">
        <w:rPr>
          <w:b/>
          <w:bCs/>
          <w:spacing w:val="-6"/>
          <w:sz w:val="22"/>
          <w:szCs w:val="22"/>
        </w:rPr>
        <w:t xml:space="preserve"> </w:t>
      </w:r>
      <w:r w:rsidRPr="00FD0920">
        <w:rPr>
          <w:b/>
          <w:bCs/>
          <w:sz w:val="22"/>
          <w:szCs w:val="22"/>
        </w:rPr>
        <w:t>2</w:t>
      </w:r>
      <w:r w:rsidRPr="00FD0920">
        <w:rPr>
          <w:b/>
          <w:bCs/>
          <w:spacing w:val="-1"/>
          <w:sz w:val="22"/>
          <w:szCs w:val="22"/>
        </w:rPr>
        <w:t>62</w:t>
      </w:r>
      <w:r w:rsidRPr="00FD0920">
        <w:rPr>
          <w:b/>
          <w:bCs/>
          <w:sz w:val="22"/>
          <w:szCs w:val="22"/>
        </w:rPr>
        <w:t>7</w:t>
      </w:r>
    </w:p>
    <w:p w14:paraId="0D9417AF" w14:textId="77777777" w:rsidR="0070456A" w:rsidRPr="00FD0920" w:rsidRDefault="0070456A" w:rsidP="0070456A">
      <w:pPr>
        <w:widowControl w:val="0"/>
        <w:ind w:left="1"/>
        <w:jc w:val="center"/>
        <w:rPr>
          <w:sz w:val="22"/>
          <w:szCs w:val="22"/>
        </w:rPr>
      </w:pPr>
      <w:r w:rsidRPr="00FD0920">
        <w:rPr>
          <w:b/>
          <w:bCs/>
          <w:sz w:val="22"/>
          <w:szCs w:val="22"/>
        </w:rPr>
        <w:t>Corpus</w:t>
      </w:r>
      <w:r w:rsidRPr="00FD0920">
        <w:rPr>
          <w:b/>
          <w:bCs/>
          <w:spacing w:val="-9"/>
          <w:sz w:val="22"/>
          <w:szCs w:val="22"/>
        </w:rPr>
        <w:t xml:space="preserve"> </w:t>
      </w:r>
      <w:r w:rsidRPr="00FD0920">
        <w:rPr>
          <w:b/>
          <w:bCs/>
          <w:sz w:val="22"/>
          <w:szCs w:val="22"/>
        </w:rPr>
        <w:t>Christi,</w:t>
      </w:r>
      <w:r w:rsidRPr="00FD0920">
        <w:rPr>
          <w:b/>
          <w:bCs/>
          <w:spacing w:val="-8"/>
          <w:sz w:val="22"/>
          <w:szCs w:val="22"/>
        </w:rPr>
        <w:t xml:space="preserve"> </w:t>
      </w:r>
      <w:r w:rsidRPr="00FD0920">
        <w:rPr>
          <w:b/>
          <w:bCs/>
          <w:sz w:val="22"/>
          <w:szCs w:val="22"/>
        </w:rPr>
        <w:t>Texas</w:t>
      </w:r>
      <w:r w:rsidRPr="00FD0920">
        <w:rPr>
          <w:b/>
          <w:bCs/>
          <w:spacing w:val="-9"/>
          <w:sz w:val="22"/>
          <w:szCs w:val="22"/>
        </w:rPr>
        <w:t xml:space="preserve"> </w:t>
      </w:r>
      <w:r w:rsidRPr="00FD0920">
        <w:rPr>
          <w:b/>
          <w:bCs/>
          <w:sz w:val="22"/>
          <w:szCs w:val="22"/>
        </w:rPr>
        <w:t>7</w:t>
      </w:r>
      <w:r w:rsidRPr="00FD0920">
        <w:rPr>
          <w:b/>
          <w:bCs/>
          <w:spacing w:val="-1"/>
          <w:sz w:val="22"/>
          <w:szCs w:val="22"/>
        </w:rPr>
        <w:t>8</w:t>
      </w:r>
      <w:r w:rsidRPr="00FD0920">
        <w:rPr>
          <w:b/>
          <w:bCs/>
          <w:sz w:val="22"/>
          <w:szCs w:val="22"/>
        </w:rPr>
        <w:t>403</w:t>
      </w:r>
    </w:p>
    <w:p w14:paraId="055D39F8" w14:textId="77777777" w:rsidR="0070456A" w:rsidRPr="00FD0920" w:rsidRDefault="0070456A" w:rsidP="0070456A">
      <w:pPr>
        <w:widowControl w:val="0"/>
        <w:ind w:right="150"/>
        <w:jc w:val="center"/>
        <w:outlineLvl w:val="2"/>
        <w:rPr>
          <w:b/>
          <w:bCs/>
          <w:sz w:val="22"/>
          <w:szCs w:val="22"/>
        </w:rPr>
      </w:pPr>
    </w:p>
    <w:p w14:paraId="648584B5" w14:textId="77777777" w:rsidR="0070456A" w:rsidRPr="00FD0920" w:rsidRDefault="0070456A" w:rsidP="0070456A">
      <w:pPr>
        <w:widowControl w:val="0"/>
        <w:spacing w:line="200" w:lineRule="exact"/>
        <w:rPr>
          <w:rFonts w:eastAsia="Calibri"/>
          <w:sz w:val="22"/>
          <w:szCs w:val="22"/>
        </w:rPr>
      </w:pPr>
    </w:p>
    <w:p w14:paraId="0A0BAB13" w14:textId="7140F4A2" w:rsidR="008C2586" w:rsidRPr="00BF280E" w:rsidRDefault="0070456A" w:rsidP="0070456A">
      <w:pPr>
        <w:widowControl w:val="0"/>
        <w:tabs>
          <w:tab w:val="left" w:pos="2250"/>
        </w:tabs>
        <w:spacing w:line="252" w:lineRule="exact"/>
        <w:ind w:right="119"/>
        <w:jc w:val="center"/>
        <w:rPr>
          <w:lang w:val="es-US"/>
        </w:rPr>
      </w:pPr>
      <w:r w:rsidRPr="00FD0920">
        <w:rPr>
          <w:i/>
          <w:iCs/>
          <w:sz w:val="22"/>
          <w:szCs w:val="22"/>
          <w:lang w:val="es"/>
        </w:rPr>
        <w:t>[Se ha dejado el resto de esta página intencionalmente en blanco.]</w:t>
      </w:r>
      <w:bookmarkEnd w:id="5"/>
    </w:p>
    <w:sectPr w:rsidR="008C2586" w:rsidRPr="00BF280E" w:rsidSect="004D2EB3">
      <w:footerReference w:type="default" r:id="rId19"/>
      <w:pgSz w:w="12240" w:h="15840"/>
      <w:pgMar w:top="1380" w:right="1320" w:bottom="940" w:left="1320" w:header="0" w:footer="74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7D99C" w14:textId="77777777" w:rsidR="0078109A" w:rsidRDefault="0078109A">
      <w:r>
        <w:separator/>
      </w:r>
    </w:p>
  </w:endnote>
  <w:endnote w:type="continuationSeparator" w:id="0">
    <w:p w14:paraId="07360DC5" w14:textId="77777777" w:rsidR="0078109A" w:rsidRDefault="00781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W1)">
    <w:altName w:val="Times New Roman"/>
    <w:charset w:val="00"/>
    <w:family w:val="roman"/>
    <w:pitch w:val="variable"/>
    <w:sig w:usb0="20007A87" w:usb1="80000000" w:usb2="00000008"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19675" w14:textId="77777777" w:rsidR="00EA3D1D" w:rsidRDefault="00EA3D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40D15" w14:textId="5F89C99C" w:rsidR="00AB1DDA" w:rsidRPr="00174F18" w:rsidRDefault="00AB1DDA" w:rsidP="0070456A">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5E899" w14:textId="77777777" w:rsidR="00EA3D1D" w:rsidRDefault="00EA3D1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8EBCE" w14:textId="0D0E46AD" w:rsidR="00EA3D1D" w:rsidRPr="00174F18" w:rsidRDefault="00EA3D1D" w:rsidP="0070456A">
    <w:pPr>
      <w:pStyle w:val="Footer"/>
      <w:jc w:val="center"/>
    </w:pPr>
    <w:r>
      <w:t>A-1</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B72BD" w14:textId="60CA114F" w:rsidR="0070456A" w:rsidRPr="00174F18" w:rsidRDefault="0070456A" w:rsidP="0070456A">
    <w:pPr>
      <w:pStyle w:val="Footer"/>
      <w:jc w:val="center"/>
    </w:pPr>
    <w:r>
      <w:t>B-1</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B63EC" w14:textId="114BF17A" w:rsidR="0070456A" w:rsidRPr="00174F18" w:rsidRDefault="0070456A" w:rsidP="0070456A">
    <w:pPr>
      <w:pStyle w:val="Footer"/>
      <w:jc w:val="center"/>
    </w:pPr>
    <w:r>
      <w:t>B-2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9A3D91" w14:textId="77777777" w:rsidR="0078109A" w:rsidRDefault="0078109A">
      <w:r>
        <w:separator/>
      </w:r>
    </w:p>
  </w:footnote>
  <w:footnote w:type="continuationSeparator" w:id="0">
    <w:p w14:paraId="360E3934" w14:textId="77777777" w:rsidR="0078109A" w:rsidRDefault="007810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07F32" w14:textId="77777777" w:rsidR="00EA3D1D" w:rsidRDefault="00EA3D1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E5F88" w14:textId="77777777" w:rsidR="00EA3D1D" w:rsidRDefault="00EA3D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10345" w14:textId="77777777" w:rsidR="00EA3D1D" w:rsidRDefault="00EA3D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55F46"/>
    <w:multiLevelType w:val="hybridMultilevel"/>
    <w:tmpl w:val="C948787E"/>
    <w:lvl w:ilvl="0" w:tplc="F2EE3E62">
      <w:start w:val="5"/>
      <w:numFmt w:val="bullet"/>
      <w:lvlText w:val="-"/>
      <w:lvlJc w:val="left"/>
      <w:pPr>
        <w:ind w:left="540" w:hanging="360"/>
      </w:pPr>
      <w:rPr>
        <w:rFonts w:ascii="Times New Roman" w:eastAsia="Times New Roman" w:hAnsi="Times New Roman" w:cs="Times New Roman" w:hint="default"/>
        <w:u w:val="none"/>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 w15:restartNumberingAfterBreak="0">
    <w:nsid w:val="0F130AFD"/>
    <w:multiLevelType w:val="hybridMultilevel"/>
    <w:tmpl w:val="6A4A0BD0"/>
    <w:lvl w:ilvl="0" w:tplc="7FC4137E">
      <w:start w:val="2"/>
      <w:numFmt w:val="upperLetter"/>
      <w:lvlText w:val="%1."/>
      <w:lvlJc w:val="left"/>
      <w:pPr>
        <w:ind w:hanging="368"/>
      </w:pPr>
      <w:rPr>
        <w:rFonts w:ascii="Times New Roman" w:eastAsia="Times New Roman" w:hAnsi="Times New Roman" w:hint="default"/>
        <w:w w:val="99"/>
        <w:sz w:val="22"/>
        <w:szCs w:val="22"/>
      </w:rPr>
    </w:lvl>
    <w:lvl w:ilvl="1" w:tplc="1B946E4E">
      <w:start w:val="1"/>
      <w:numFmt w:val="bullet"/>
      <w:lvlText w:val="–"/>
      <w:lvlJc w:val="left"/>
      <w:pPr>
        <w:ind w:hanging="360"/>
      </w:pPr>
      <w:rPr>
        <w:rFonts w:ascii="Arial" w:eastAsia="Arial" w:hAnsi="Arial" w:hint="default"/>
        <w:w w:val="98"/>
        <w:sz w:val="22"/>
        <w:szCs w:val="22"/>
      </w:rPr>
    </w:lvl>
    <w:lvl w:ilvl="2" w:tplc="13980110">
      <w:start w:val="1"/>
      <w:numFmt w:val="bullet"/>
      <w:lvlText w:val="•"/>
      <w:lvlJc w:val="left"/>
      <w:rPr>
        <w:rFonts w:hint="default"/>
      </w:rPr>
    </w:lvl>
    <w:lvl w:ilvl="3" w:tplc="40F8FAB8">
      <w:start w:val="1"/>
      <w:numFmt w:val="bullet"/>
      <w:lvlText w:val="•"/>
      <w:lvlJc w:val="left"/>
      <w:rPr>
        <w:rFonts w:hint="default"/>
      </w:rPr>
    </w:lvl>
    <w:lvl w:ilvl="4" w:tplc="32322CB6">
      <w:start w:val="1"/>
      <w:numFmt w:val="bullet"/>
      <w:lvlText w:val="•"/>
      <w:lvlJc w:val="left"/>
      <w:rPr>
        <w:rFonts w:hint="default"/>
      </w:rPr>
    </w:lvl>
    <w:lvl w:ilvl="5" w:tplc="BCA0E42C">
      <w:start w:val="1"/>
      <w:numFmt w:val="bullet"/>
      <w:lvlText w:val="•"/>
      <w:lvlJc w:val="left"/>
      <w:rPr>
        <w:rFonts w:hint="default"/>
      </w:rPr>
    </w:lvl>
    <w:lvl w:ilvl="6" w:tplc="F5485774">
      <w:start w:val="1"/>
      <w:numFmt w:val="bullet"/>
      <w:lvlText w:val="•"/>
      <w:lvlJc w:val="left"/>
      <w:rPr>
        <w:rFonts w:hint="default"/>
      </w:rPr>
    </w:lvl>
    <w:lvl w:ilvl="7" w:tplc="7A2E9BAE">
      <w:start w:val="1"/>
      <w:numFmt w:val="bullet"/>
      <w:lvlText w:val="•"/>
      <w:lvlJc w:val="left"/>
      <w:rPr>
        <w:rFonts w:hint="default"/>
      </w:rPr>
    </w:lvl>
    <w:lvl w:ilvl="8" w:tplc="0D000B42">
      <w:start w:val="1"/>
      <w:numFmt w:val="bullet"/>
      <w:lvlText w:val="•"/>
      <w:lvlJc w:val="left"/>
      <w:rPr>
        <w:rFonts w:hint="default"/>
      </w:rPr>
    </w:lvl>
  </w:abstractNum>
  <w:abstractNum w:abstractNumId="2" w15:restartNumberingAfterBreak="0">
    <w:nsid w:val="11E537AD"/>
    <w:multiLevelType w:val="hybridMultilevel"/>
    <w:tmpl w:val="FDD8E7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A454C2"/>
    <w:multiLevelType w:val="hybridMultilevel"/>
    <w:tmpl w:val="A6D49AB0"/>
    <w:lvl w:ilvl="0" w:tplc="D62ABB1E">
      <w:start w:val="1"/>
      <w:numFmt w:val="bullet"/>
      <w:lvlText w:val="–"/>
      <w:lvlJc w:val="left"/>
      <w:pPr>
        <w:ind w:hanging="360"/>
      </w:pPr>
      <w:rPr>
        <w:rFonts w:ascii="Arial" w:eastAsia="Arial" w:hAnsi="Arial" w:hint="default"/>
        <w:w w:val="93"/>
        <w:sz w:val="22"/>
        <w:szCs w:val="22"/>
      </w:rPr>
    </w:lvl>
    <w:lvl w:ilvl="1" w:tplc="E72C17DE">
      <w:start w:val="1"/>
      <w:numFmt w:val="bullet"/>
      <w:lvlText w:val="•"/>
      <w:lvlJc w:val="left"/>
      <w:rPr>
        <w:rFonts w:hint="default"/>
      </w:rPr>
    </w:lvl>
    <w:lvl w:ilvl="2" w:tplc="18B8A3FA">
      <w:start w:val="1"/>
      <w:numFmt w:val="bullet"/>
      <w:lvlText w:val="•"/>
      <w:lvlJc w:val="left"/>
      <w:rPr>
        <w:rFonts w:hint="default"/>
      </w:rPr>
    </w:lvl>
    <w:lvl w:ilvl="3" w:tplc="5E1E3160">
      <w:start w:val="1"/>
      <w:numFmt w:val="bullet"/>
      <w:lvlText w:val="•"/>
      <w:lvlJc w:val="left"/>
      <w:rPr>
        <w:rFonts w:hint="default"/>
      </w:rPr>
    </w:lvl>
    <w:lvl w:ilvl="4" w:tplc="BC6E6C70">
      <w:start w:val="1"/>
      <w:numFmt w:val="bullet"/>
      <w:lvlText w:val="•"/>
      <w:lvlJc w:val="left"/>
      <w:rPr>
        <w:rFonts w:hint="default"/>
      </w:rPr>
    </w:lvl>
    <w:lvl w:ilvl="5" w:tplc="7588430C">
      <w:start w:val="1"/>
      <w:numFmt w:val="bullet"/>
      <w:lvlText w:val="•"/>
      <w:lvlJc w:val="left"/>
      <w:rPr>
        <w:rFonts w:hint="default"/>
      </w:rPr>
    </w:lvl>
    <w:lvl w:ilvl="6" w:tplc="B174558A">
      <w:start w:val="1"/>
      <w:numFmt w:val="bullet"/>
      <w:lvlText w:val="•"/>
      <w:lvlJc w:val="left"/>
      <w:rPr>
        <w:rFonts w:hint="default"/>
      </w:rPr>
    </w:lvl>
    <w:lvl w:ilvl="7" w:tplc="2166B274">
      <w:start w:val="1"/>
      <w:numFmt w:val="bullet"/>
      <w:lvlText w:val="•"/>
      <w:lvlJc w:val="left"/>
      <w:rPr>
        <w:rFonts w:hint="default"/>
      </w:rPr>
    </w:lvl>
    <w:lvl w:ilvl="8" w:tplc="BB08D2FC">
      <w:start w:val="1"/>
      <w:numFmt w:val="bullet"/>
      <w:lvlText w:val="•"/>
      <w:lvlJc w:val="left"/>
      <w:rPr>
        <w:rFonts w:hint="default"/>
      </w:rPr>
    </w:lvl>
  </w:abstractNum>
  <w:abstractNum w:abstractNumId="4" w15:restartNumberingAfterBreak="0">
    <w:nsid w:val="341F35E4"/>
    <w:multiLevelType w:val="hybridMultilevel"/>
    <w:tmpl w:val="3AA068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5F164C"/>
    <w:multiLevelType w:val="hybridMultilevel"/>
    <w:tmpl w:val="2BDC0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BE049F"/>
    <w:multiLevelType w:val="hybridMultilevel"/>
    <w:tmpl w:val="446A1A5A"/>
    <w:lvl w:ilvl="0" w:tplc="16ECCEF0">
      <w:start w:val="2"/>
      <w:numFmt w:val="bullet"/>
      <w:lvlText w:val="-"/>
      <w:lvlJc w:val="left"/>
      <w:pPr>
        <w:ind w:left="1200" w:hanging="360"/>
      </w:pPr>
      <w:rPr>
        <w:rFonts w:ascii="Times New Roman" w:eastAsia="Times New Roman" w:hAnsi="Times New Roman" w:cs="Times New Roman"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7" w15:restartNumberingAfterBreak="0">
    <w:nsid w:val="43B81A6C"/>
    <w:multiLevelType w:val="hybridMultilevel"/>
    <w:tmpl w:val="177C69BE"/>
    <w:lvl w:ilvl="0" w:tplc="66AAFFAC">
      <w:start w:val="7"/>
      <w:numFmt w:val="bullet"/>
      <w:lvlText w:val="-"/>
      <w:lvlJc w:val="left"/>
      <w:pPr>
        <w:ind w:left="1200" w:hanging="360"/>
      </w:pPr>
      <w:rPr>
        <w:rFonts w:ascii="Times New Roman" w:eastAsia="Times New Roman" w:hAnsi="Times New Roman" w:cs="Times New Roman"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8" w15:restartNumberingAfterBreak="0">
    <w:nsid w:val="65ED08EB"/>
    <w:multiLevelType w:val="hybridMultilevel"/>
    <w:tmpl w:val="EA8A6D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6231CE5"/>
    <w:multiLevelType w:val="hybridMultilevel"/>
    <w:tmpl w:val="8C9A7E84"/>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0" w15:restartNumberingAfterBreak="0">
    <w:nsid w:val="6C4D01A4"/>
    <w:multiLevelType w:val="singleLevel"/>
    <w:tmpl w:val="A06E21FC"/>
    <w:name w:val="zzmpPUB||PUB|3|3|1|1|2|4||1|0|32||1|0|32||1|0|32||1|0|32||1|0|0||1|0|0||1|0|0||1|0|0||"/>
    <w:lvl w:ilvl="0">
      <w:start w:val="1"/>
      <w:numFmt w:val="decimal"/>
      <w:lvlText w:val="%1."/>
      <w:lvlJc w:val="left"/>
      <w:pPr>
        <w:tabs>
          <w:tab w:val="num" w:pos="1440"/>
        </w:tabs>
        <w:ind w:left="1440" w:hanging="720"/>
      </w:pPr>
    </w:lvl>
  </w:abstractNum>
  <w:num w:numId="1" w16cid:durableId="179005484">
    <w:abstractNumId w:val="4"/>
  </w:num>
  <w:num w:numId="2" w16cid:durableId="836920731">
    <w:abstractNumId w:val="1"/>
  </w:num>
  <w:num w:numId="3" w16cid:durableId="1075856979">
    <w:abstractNumId w:val="2"/>
  </w:num>
  <w:num w:numId="4" w16cid:durableId="565190185">
    <w:abstractNumId w:val="3"/>
  </w:num>
  <w:num w:numId="5" w16cid:durableId="296880376">
    <w:abstractNumId w:val="7"/>
  </w:num>
  <w:num w:numId="6" w16cid:durableId="970522804">
    <w:abstractNumId w:val="5"/>
  </w:num>
  <w:num w:numId="7" w16cid:durableId="863254625">
    <w:abstractNumId w:val="9"/>
  </w:num>
  <w:num w:numId="8" w16cid:durableId="578829175">
    <w:abstractNumId w:val="0"/>
  </w:num>
  <w:num w:numId="9" w16cid:durableId="1530726227">
    <w:abstractNumId w:val="8"/>
  </w:num>
  <w:num w:numId="10" w16cid:durableId="7626044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0862"/>
    <w:rsid w:val="00007051"/>
    <w:rsid w:val="00010F64"/>
    <w:rsid w:val="000138D4"/>
    <w:rsid w:val="00014E24"/>
    <w:rsid w:val="00036FD2"/>
    <w:rsid w:val="00052184"/>
    <w:rsid w:val="00053FE8"/>
    <w:rsid w:val="000554B0"/>
    <w:rsid w:val="00061528"/>
    <w:rsid w:val="00065531"/>
    <w:rsid w:val="00067700"/>
    <w:rsid w:val="0007040F"/>
    <w:rsid w:val="000720CC"/>
    <w:rsid w:val="00080842"/>
    <w:rsid w:val="000867C1"/>
    <w:rsid w:val="00086E15"/>
    <w:rsid w:val="0008776E"/>
    <w:rsid w:val="00087B4B"/>
    <w:rsid w:val="00092814"/>
    <w:rsid w:val="00095AE3"/>
    <w:rsid w:val="000B166A"/>
    <w:rsid w:val="000B5805"/>
    <w:rsid w:val="000C47CD"/>
    <w:rsid w:val="000C51A4"/>
    <w:rsid w:val="000C6194"/>
    <w:rsid w:val="000D1D17"/>
    <w:rsid w:val="000F2011"/>
    <w:rsid w:val="0010724D"/>
    <w:rsid w:val="00145BAC"/>
    <w:rsid w:val="00146BEE"/>
    <w:rsid w:val="00150336"/>
    <w:rsid w:val="00152353"/>
    <w:rsid w:val="0015560E"/>
    <w:rsid w:val="001573EC"/>
    <w:rsid w:val="00167937"/>
    <w:rsid w:val="0017276C"/>
    <w:rsid w:val="00174F18"/>
    <w:rsid w:val="001765CA"/>
    <w:rsid w:val="00176D52"/>
    <w:rsid w:val="00177B59"/>
    <w:rsid w:val="00181E57"/>
    <w:rsid w:val="00187876"/>
    <w:rsid w:val="00190359"/>
    <w:rsid w:val="001934F1"/>
    <w:rsid w:val="00197962"/>
    <w:rsid w:val="001A0ED5"/>
    <w:rsid w:val="001B0BE6"/>
    <w:rsid w:val="001C0D07"/>
    <w:rsid w:val="001C4600"/>
    <w:rsid w:val="001D73D4"/>
    <w:rsid w:val="001E2953"/>
    <w:rsid w:val="001E3715"/>
    <w:rsid w:val="001F11DF"/>
    <w:rsid w:val="001F5927"/>
    <w:rsid w:val="001F761D"/>
    <w:rsid w:val="00203594"/>
    <w:rsid w:val="00212832"/>
    <w:rsid w:val="00227015"/>
    <w:rsid w:val="00230290"/>
    <w:rsid w:val="00230F75"/>
    <w:rsid w:val="00233965"/>
    <w:rsid w:val="0024072A"/>
    <w:rsid w:val="00245406"/>
    <w:rsid w:val="00257277"/>
    <w:rsid w:val="0026486E"/>
    <w:rsid w:val="0026724D"/>
    <w:rsid w:val="00272F9F"/>
    <w:rsid w:val="002749D8"/>
    <w:rsid w:val="00280862"/>
    <w:rsid w:val="00283C81"/>
    <w:rsid w:val="002A2C40"/>
    <w:rsid w:val="002B00FC"/>
    <w:rsid w:val="002B0D96"/>
    <w:rsid w:val="002B24E9"/>
    <w:rsid w:val="002B6F75"/>
    <w:rsid w:val="002C0806"/>
    <w:rsid w:val="002C10E6"/>
    <w:rsid w:val="002C141A"/>
    <w:rsid w:val="002D0059"/>
    <w:rsid w:val="002D6377"/>
    <w:rsid w:val="002E3358"/>
    <w:rsid w:val="002E3797"/>
    <w:rsid w:val="00306243"/>
    <w:rsid w:val="003064B1"/>
    <w:rsid w:val="0031683E"/>
    <w:rsid w:val="00317A5B"/>
    <w:rsid w:val="00322194"/>
    <w:rsid w:val="00336AFD"/>
    <w:rsid w:val="00336C98"/>
    <w:rsid w:val="003605D3"/>
    <w:rsid w:val="00364066"/>
    <w:rsid w:val="00364EC3"/>
    <w:rsid w:val="003678F6"/>
    <w:rsid w:val="00372CBA"/>
    <w:rsid w:val="00374A5A"/>
    <w:rsid w:val="0038060F"/>
    <w:rsid w:val="0038685C"/>
    <w:rsid w:val="00390B1A"/>
    <w:rsid w:val="003B4672"/>
    <w:rsid w:val="003C207C"/>
    <w:rsid w:val="003C3E8B"/>
    <w:rsid w:val="003C6E39"/>
    <w:rsid w:val="003C78A6"/>
    <w:rsid w:val="003D012E"/>
    <w:rsid w:val="003D55E7"/>
    <w:rsid w:val="003E0912"/>
    <w:rsid w:val="003E3DBF"/>
    <w:rsid w:val="004105A4"/>
    <w:rsid w:val="00413A41"/>
    <w:rsid w:val="00417279"/>
    <w:rsid w:val="00427158"/>
    <w:rsid w:val="004304F5"/>
    <w:rsid w:val="00432FCC"/>
    <w:rsid w:val="00437F45"/>
    <w:rsid w:val="00447E2A"/>
    <w:rsid w:val="0045324C"/>
    <w:rsid w:val="00457E64"/>
    <w:rsid w:val="00465213"/>
    <w:rsid w:val="00493F9B"/>
    <w:rsid w:val="004A52E8"/>
    <w:rsid w:val="004A54F6"/>
    <w:rsid w:val="004B1841"/>
    <w:rsid w:val="004B4CFE"/>
    <w:rsid w:val="004C3D40"/>
    <w:rsid w:val="004C4188"/>
    <w:rsid w:val="004D1013"/>
    <w:rsid w:val="004D276C"/>
    <w:rsid w:val="004D2EB3"/>
    <w:rsid w:val="004D4EC0"/>
    <w:rsid w:val="004E3D41"/>
    <w:rsid w:val="004E70B5"/>
    <w:rsid w:val="004F4741"/>
    <w:rsid w:val="004F6964"/>
    <w:rsid w:val="00516C9E"/>
    <w:rsid w:val="005179E1"/>
    <w:rsid w:val="005222CA"/>
    <w:rsid w:val="0052565C"/>
    <w:rsid w:val="00527AA8"/>
    <w:rsid w:val="005365D8"/>
    <w:rsid w:val="00540492"/>
    <w:rsid w:val="00540C2A"/>
    <w:rsid w:val="00542EDA"/>
    <w:rsid w:val="0054417F"/>
    <w:rsid w:val="00550F56"/>
    <w:rsid w:val="005628F4"/>
    <w:rsid w:val="00564BC6"/>
    <w:rsid w:val="00567E31"/>
    <w:rsid w:val="00567E82"/>
    <w:rsid w:val="00573C13"/>
    <w:rsid w:val="0058603D"/>
    <w:rsid w:val="00595736"/>
    <w:rsid w:val="00597A55"/>
    <w:rsid w:val="005B1B5D"/>
    <w:rsid w:val="005C539C"/>
    <w:rsid w:val="005D5CF3"/>
    <w:rsid w:val="005D7CF0"/>
    <w:rsid w:val="00604A47"/>
    <w:rsid w:val="006102AF"/>
    <w:rsid w:val="00611B6D"/>
    <w:rsid w:val="006207D2"/>
    <w:rsid w:val="0063037C"/>
    <w:rsid w:val="00647900"/>
    <w:rsid w:val="0066186C"/>
    <w:rsid w:val="00662241"/>
    <w:rsid w:val="00666439"/>
    <w:rsid w:val="00681A88"/>
    <w:rsid w:val="006901C4"/>
    <w:rsid w:val="006906D6"/>
    <w:rsid w:val="006961D3"/>
    <w:rsid w:val="006A4DA2"/>
    <w:rsid w:val="006A5E9B"/>
    <w:rsid w:val="006C4118"/>
    <w:rsid w:val="006D03FC"/>
    <w:rsid w:val="006D12A6"/>
    <w:rsid w:val="006D360C"/>
    <w:rsid w:val="006E224D"/>
    <w:rsid w:val="00702ECF"/>
    <w:rsid w:val="0070456A"/>
    <w:rsid w:val="007210AC"/>
    <w:rsid w:val="007269B4"/>
    <w:rsid w:val="007271C8"/>
    <w:rsid w:val="007452AE"/>
    <w:rsid w:val="0076218D"/>
    <w:rsid w:val="0076314B"/>
    <w:rsid w:val="00771798"/>
    <w:rsid w:val="0078109A"/>
    <w:rsid w:val="00781BA3"/>
    <w:rsid w:val="00792908"/>
    <w:rsid w:val="007A5C8B"/>
    <w:rsid w:val="007C135E"/>
    <w:rsid w:val="007C6BD8"/>
    <w:rsid w:val="007D46C0"/>
    <w:rsid w:val="007D6054"/>
    <w:rsid w:val="007E2734"/>
    <w:rsid w:val="0080792E"/>
    <w:rsid w:val="00835D2C"/>
    <w:rsid w:val="00854DB8"/>
    <w:rsid w:val="00860677"/>
    <w:rsid w:val="00863DBA"/>
    <w:rsid w:val="008651AF"/>
    <w:rsid w:val="008801D9"/>
    <w:rsid w:val="00886448"/>
    <w:rsid w:val="00897857"/>
    <w:rsid w:val="008A228B"/>
    <w:rsid w:val="008C2586"/>
    <w:rsid w:val="008C38AB"/>
    <w:rsid w:val="008C4167"/>
    <w:rsid w:val="008C7ED0"/>
    <w:rsid w:val="008D1E1F"/>
    <w:rsid w:val="008D3593"/>
    <w:rsid w:val="008E2A9C"/>
    <w:rsid w:val="008F1A76"/>
    <w:rsid w:val="00901507"/>
    <w:rsid w:val="00910B8C"/>
    <w:rsid w:val="00910D1F"/>
    <w:rsid w:val="0091367C"/>
    <w:rsid w:val="0092777D"/>
    <w:rsid w:val="00930C5E"/>
    <w:rsid w:val="00935396"/>
    <w:rsid w:val="00940970"/>
    <w:rsid w:val="00940EFA"/>
    <w:rsid w:val="00943806"/>
    <w:rsid w:val="0094477A"/>
    <w:rsid w:val="00947674"/>
    <w:rsid w:val="00961CF0"/>
    <w:rsid w:val="00963695"/>
    <w:rsid w:val="00966566"/>
    <w:rsid w:val="009755BB"/>
    <w:rsid w:val="009762D6"/>
    <w:rsid w:val="00981AA5"/>
    <w:rsid w:val="009938F1"/>
    <w:rsid w:val="00997202"/>
    <w:rsid w:val="009A40DF"/>
    <w:rsid w:val="009B2009"/>
    <w:rsid w:val="009B22C4"/>
    <w:rsid w:val="009E58C1"/>
    <w:rsid w:val="009E6D36"/>
    <w:rsid w:val="009F2710"/>
    <w:rsid w:val="009F560A"/>
    <w:rsid w:val="00A077B6"/>
    <w:rsid w:val="00A139BC"/>
    <w:rsid w:val="00A1446B"/>
    <w:rsid w:val="00A513A8"/>
    <w:rsid w:val="00A65A71"/>
    <w:rsid w:val="00A70E7F"/>
    <w:rsid w:val="00A82453"/>
    <w:rsid w:val="00A87961"/>
    <w:rsid w:val="00AB1DDA"/>
    <w:rsid w:val="00AB3500"/>
    <w:rsid w:val="00AB5AD6"/>
    <w:rsid w:val="00B2632B"/>
    <w:rsid w:val="00B30391"/>
    <w:rsid w:val="00B30915"/>
    <w:rsid w:val="00B34E9A"/>
    <w:rsid w:val="00B405D9"/>
    <w:rsid w:val="00B4385F"/>
    <w:rsid w:val="00B52CBD"/>
    <w:rsid w:val="00B63DC7"/>
    <w:rsid w:val="00B76F1F"/>
    <w:rsid w:val="00B80A5A"/>
    <w:rsid w:val="00B80AB3"/>
    <w:rsid w:val="00B84C6E"/>
    <w:rsid w:val="00B86B82"/>
    <w:rsid w:val="00BA610D"/>
    <w:rsid w:val="00BB045D"/>
    <w:rsid w:val="00BB59CE"/>
    <w:rsid w:val="00BB746B"/>
    <w:rsid w:val="00BC22D9"/>
    <w:rsid w:val="00BC56D4"/>
    <w:rsid w:val="00BE64BB"/>
    <w:rsid w:val="00BE6B62"/>
    <w:rsid w:val="00BF280E"/>
    <w:rsid w:val="00BF2AC1"/>
    <w:rsid w:val="00BF4200"/>
    <w:rsid w:val="00BF4925"/>
    <w:rsid w:val="00BF7538"/>
    <w:rsid w:val="00C010D0"/>
    <w:rsid w:val="00C03CDF"/>
    <w:rsid w:val="00C0615E"/>
    <w:rsid w:val="00C16CC8"/>
    <w:rsid w:val="00C32EE1"/>
    <w:rsid w:val="00C346F7"/>
    <w:rsid w:val="00C36258"/>
    <w:rsid w:val="00C36536"/>
    <w:rsid w:val="00C56AA6"/>
    <w:rsid w:val="00C7116D"/>
    <w:rsid w:val="00C827E5"/>
    <w:rsid w:val="00C840FF"/>
    <w:rsid w:val="00C851B3"/>
    <w:rsid w:val="00C92195"/>
    <w:rsid w:val="00C931DF"/>
    <w:rsid w:val="00CA5864"/>
    <w:rsid w:val="00CB19D8"/>
    <w:rsid w:val="00CB4981"/>
    <w:rsid w:val="00CC4529"/>
    <w:rsid w:val="00CC7624"/>
    <w:rsid w:val="00CD2671"/>
    <w:rsid w:val="00CD2EEA"/>
    <w:rsid w:val="00CE5BA1"/>
    <w:rsid w:val="00D07B30"/>
    <w:rsid w:val="00D11194"/>
    <w:rsid w:val="00D16927"/>
    <w:rsid w:val="00D22487"/>
    <w:rsid w:val="00D27109"/>
    <w:rsid w:val="00D300BD"/>
    <w:rsid w:val="00D33C27"/>
    <w:rsid w:val="00D52957"/>
    <w:rsid w:val="00D60E71"/>
    <w:rsid w:val="00D647CC"/>
    <w:rsid w:val="00D75E47"/>
    <w:rsid w:val="00D75EE4"/>
    <w:rsid w:val="00D80E39"/>
    <w:rsid w:val="00D85FF6"/>
    <w:rsid w:val="00D93236"/>
    <w:rsid w:val="00DA04DC"/>
    <w:rsid w:val="00DA2C50"/>
    <w:rsid w:val="00DA6527"/>
    <w:rsid w:val="00DA6FE6"/>
    <w:rsid w:val="00DB00D7"/>
    <w:rsid w:val="00DB3BDC"/>
    <w:rsid w:val="00DB5387"/>
    <w:rsid w:val="00DB53F6"/>
    <w:rsid w:val="00DC04D2"/>
    <w:rsid w:val="00DC56AB"/>
    <w:rsid w:val="00DD209D"/>
    <w:rsid w:val="00DE3408"/>
    <w:rsid w:val="00DE421C"/>
    <w:rsid w:val="00DE531E"/>
    <w:rsid w:val="00DF0EDC"/>
    <w:rsid w:val="00E11A2E"/>
    <w:rsid w:val="00E2148B"/>
    <w:rsid w:val="00E34DA3"/>
    <w:rsid w:val="00E55D03"/>
    <w:rsid w:val="00E65D27"/>
    <w:rsid w:val="00E86FA1"/>
    <w:rsid w:val="00E91A3F"/>
    <w:rsid w:val="00E92D25"/>
    <w:rsid w:val="00EA3D1D"/>
    <w:rsid w:val="00EA7111"/>
    <w:rsid w:val="00EC08CF"/>
    <w:rsid w:val="00EC11A2"/>
    <w:rsid w:val="00EC42D1"/>
    <w:rsid w:val="00EC6CD9"/>
    <w:rsid w:val="00ED1F20"/>
    <w:rsid w:val="00ED3076"/>
    <w:rsid w:val="00ED7003"/>
    <w:rsid w:val="00EE1A50"/>
    <w:rsid w:val="00EE5B92"/>
    <w:rsid w:val="00F16A2B"/>
    <w:rsid w:val="00F16D39"/>
    <w:rsid w:val="00F562EC"/>
    <w:rsid w:val="00F574F0"/>
    <w:rsid w:val="00F7236C"/>
    <w:rsid w:val="00F838DB"/>
    <w:rsid w:val="00F9448B"/>
    <w:rsid w:val="00FA4B1E"/>
    <w:rsid w:val="00FA5213"/>
    <w:rsid w:val="00FB1687"/>
    <w:rsid w:val="00FB3343"/>
    <w:rsid w:val="00FB3A48"/>
    <w:rsid w:val="00FB7CFA"/>
    <w:rsid w:val="00FD5840"/>
    <w:rsid w:val="00FD6CE1"/>
    <w:rsid w:val="00FE13A3"/>
    <w:rsid w:val="00FE1BFC"/>
    <w:rsid w:val="00FF0720"/>
    <w:rsid w:val="00FF2A0E"/>
    <w:rsid w:val="00FF4C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572A714B"/>
  <w15:docId w15:val="{FC7B85B8-BC5A-4921-9C22-8BB276FFF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00FC"/>
    <w:rPr>
      <w:sz w:val="24"/>
    </w:rPr>
  </w:style>
  <w:style w:type="paragraph" w:styleId="Heading1">
    <w:name w:val="heading 1"/>
    <w:basedOn w:val="Normal"/>
    <w:link w:val="Heading1Char"/>
    <w:uiPriority w:val="1"/>
    <w:qFormat/>
    <w:pPr>
      <w:keepNext/>
      <w:suppressAutoHyphens/>
      <w:spacing w:after="240"/>
      <w:outlineLvl w:val="0"/>
    </w:pPr>
    <w:rPr>
      <w:snapToGrid w:val="0"/>
    </w:rPr>
  </w:style>
  <w:style w:type="paragraph" w:styleId="Heading2">
    <w:name w:val="heading 2"/>
    <w:basedOn w:val="Normal"/>
    <w:link w:val="Heading2Char"/>
    <w:uiPriority w:val="1"/>
    <w:qFormat/>
    <w:pPr>
      <w:suppressAutoHyphens/>
      <w:spacing w:after="240"/>
      <w:outlineLvl w:val="1"/>
    </w:pPr>
    <w:rPr>
      <w:snapToGrid w:val="0"/>
    </w:rPr>
  </w:style>
  <w:style w:type="paragraph" w:styleId="Heading3">
    <w:name w:val="heading 3"/>
    <w:basedOn w:val="Normal"/>
    <w:link w:val="Heading3Char"/>
    <w:uiPriority w:val="1"/>
    <w:qFormat/>
    <w:pPr>
      <w:suppressAutoHyphens/>
      <w:spacing w:after="240"/>
      <w:outlineLvl w:val="2"/>
    </w:pPr>
    <w:rPr>
      <w:snapToGrid w:val="0"/>
    </w:rPr>
  </w:style>
  <w:style w:type="paragraph" w:styleId="Heading4">
    <w:name w:val="heading 4"/>
    <w:basedOn w:val="Normal"/>
    <w:qFormat/>
    <w:pPr>
      <w:tabs>
        <w:tab w:val="left" w:pos="1440"/>
      </w:tabs>
      <w:suppressAutoHyphens/>
      <w:spacing w:after="240"/>
      <w:outlineLvl w:val="3"/>
    </w:pPr>
    <w:rPr>
      <w:snapToGrid w:val="0"/>
    </w:rPr>
  </w:style>
  <w:style w:type="paragraph" w:styleId="Heading5">
    <w:name w:val="heading 5"/>
    <w:basedOn w:val="Normal"/>
    <w:qFormat/>
    <w:pPr>
      <w:suppressAutoHyphens/>
      <w:spacing w:after="240"/>
      <w:outlineLvl w:val="4"/>
    </w:pPr>
    <w:rPr>
      <w:snapToGrid w:val="0"/>
    </w:rPr>
  </w:style>
  <w:style w:type="paragraph" w:styleId="Heading6">
    <w:name w:val="heading 6"/>
    <w:basedOn w:val="Normal"/>
    <w:qFormat/>
    <w:pPr>
      <w:suppressAutoHyphens/>
      <w:spacing w:after="240"/>
      <w:outlineLvl w:val="5"/>
    </w:pPr>
    <w:rPr>
      <w:snapToGrid w:val="0"/>
    </w:rPr>
  </w:style>
  <w:style w:type="paragraph" w:styleId="Heading7">
    <w:name w:val="heading 7"/>
    <w:basedOn w:val="Normal"/>
    <w:qFormat/>
    <w:pPr>
      <w:suppressAutoHyphens/>
      <w:spacing w:after="240"/>
      <w:outlineLvl w:val="6"/>
    </w:pPr>
    <w:rPr>
      <w:snapToGrid w:val="0"/>
    </w:rPr>
  </w:style>
  <w:style w:type="paragraph" w:styleId="Heading8">
    <w:name w:val="heading 8"/>
    <w:basedOn w:val="Normal"/>
    <w:qFormat/>
    <w:pPr>
      <w:suppressAutoHyphens/>
      <w:spacing w:after="240"/>
      <w:outlineLvl w:val="7"/>
    </w:pPr>
    <w:rPr>
      <w:snapToGrid w:val="0"/>
    </w:rPr>
  </w:style>
  <w:style w:type="paragraph" w:styleId="Heading9">
    <w:name w:val="heading 9"/>
    <w:basedOn w:val="Normal"/>
    <w:qFormat/>
    <w:pPr>
      <w:suppressAutoHyphens/>
      <w:spacing w:after="240"/>
      <w:outlineLvl w:val="8"/>
    </w:pPr>
    <w:rPr>
      <w:snapToGrid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customStyle="1" w:styleId="DocX97Comment">
    <w:name w:val="DocX97Comment"/>
    <w:basedOn w:val="Normal"/>
    <w:rPr>
      <w:b/>
      <w:i/>
      <w:color w:val="FF0000"/>
      <w:sz w:val="16"/>
    </w:rPr>
  </w:style>
  <w:style w:type="character" w:customStyle="1" w:styleId="ParaNum">
    <w:name w:val="ParaNum"/>
    <w:basedOn w:val="DefaultParagraphFont"/>
  </w:style>
  <w:style w:type="character" w:styleId="CommentReference">
    <w:name w:val="annotation reference"/>
    <w:uiPriority w:val="99"/>
    <w:semiHidden/>
    <w:rPr>
      <w:sz w:val="16"/>
    </w:rPr>
  </w:style>
  <w:style w:type="paragraph" w:styleId="CommentText">
    <w:name w:val="annotation text"/>
    <w:basedOn w:val="Normal"/>
    <w:link w:val="CommentTextChar1"/>
    <w:uiPriority w:val="99"/>
    <w:rPr>
      <w:sz w:val="20"/>
    </w:rPr>
  </w:style>
  <w:style w:type="character" w:customStyle="1" w:styleId="DocInfo">
    <w:name w:val="DocInfo"/>
    <w:qFormat/>
    <w:rPr>
      <w:sz w:val="16"/>
    </w:rPr>
  </w:style>
  <w:style w:type="character" w:styleId="PageNumber">
    <w:name w:val="page number"/>
    <w:basedOn w:val="DefaultParagraphFont"/>
  </w:style>
  <w:style w:type="paragraph" w:styleId="BodyText">
    <w:name w:val="Body Text"/>
    <w:basedOn w:val="Normal"/>
    <w:link w:val="BodyTextChar"/>
    <w:uiPriority w:val="1"/>
    <w:qFormat/>
    <w:pPr>
      <w:spacing w:after="240"/>
      <w:ind w:firstLine="720"/>
      <w:jc w:val="both"/>
    </w:pPr>
  </w:style>
  <w:style w:type="paragraph" w:styleId="Caption">
    <w:name w:val="caption"/>
    <w:basedOn w:val="Normal"/>
    <w:next w:val="Normal"/>
    <w:qFormat/>
    <w:pPr>
      <w:spacing w:after="240"/>
      <w:ind w:left="1440" w:right="1440"/>
      <w:jc w:val="both"/>
    </w:pPr>
  </w:style>
  <w:style w:type="paragraph" w:customStyle="1" w:styleId="Proposition">
    <w:name w:val="Proposition"/>
    <w:basedOn w:val="Normal"/>
    <w:pPr>
      <w:suppressAutoHyphens/>
      <w:spacing w:after="240"/>
      <w:ind w:left="720" w:right="720"/>
      <w:jc w:val="both"/>
    </w:pPr>
  </w:style>
  <w:style w:type="paragraph" w:customStyle="1" w:styleId="TableText">
    <w:name w:val="Table Text"/>
    <w:basedOn w:val="Normal"/>
    <w:link w:val="TableTextChar"/>
    <w:uiPriority w:val="29"/>
    <w:qFormat/>
    <w:rsid w:val="008651AF"/>
    <w:pPr>
      <w:spacing w:before="20" w:after="20"/>
    </w:pPr>
  </w:style>
  <w:style w:type="paragraph" w:styleId="BalloonText">
    <w:name w:val="Balloon Text"/>
    <w:basedOn w:val="Normal"/>
    <w:link w:val="BalloonTextChar"/>
    <w:uiPriority w:val="99"/>
    <w:semiHidden/>
    <w:pPr>
      <w:widowControl w:val="0"/>
      <w:autoSpaceDE w:val="0"/>
      <w:autoSpaceDN w:val="0"/>
      <w:adjustRightInd w:val="0"/>
    </w:pPr>
    <w:rPr>
      <w:rFonts w:ascii="Tahoma" w:hAnsi="Tahoma"/>
      <w:sz w:val="16"/>
    </w:rPr>
  </w:style>
  <w:style w:type="paragraph" w:styleId="Signature">
    <w:name w:val="Signature"/>
    <w:basedOn w:val="Normal"/>
    <w:rsid w:val="00D22487"/>
    <w:pPr>
      <w:tabs>
        <w:tab w:val="right" w:leader="underscore" w:pos="9360"/>
      </w:tabs>
      <w:spacing w:before="480" w:after="240"/>
      <w:ind w:left="4320"/>
    </w:pPr>
    <w:rPr>
      <w:szCs w:val="24"/>
    </w:rPr>
  </w:style>
  <w:style w:type="paragraph" w:customStyle="1" w:styleId="Signatureleft">
    <w:name w:val="Signature left"/>
    <w:basedOn w:val="Normal"/>
    <w:rsid w:val="00D22487"/>
    <w:pPr>
      <w:suppressAutoHyphens/>
      <w:jc w:val="both"/>
    </w:pPr>
  </w:style>
  <w:style w:type="character" w:customStyle="1" w:styleId="DocXref">
    <w:name w:val="DocXref"/>
    <w:rsid w:val="00D52957"/>
    <w:rPr>
      <w:rFonts w:ascii="Times New Roman" w:hAnsi="Times New Roman" w:cs="Times New Roman"/>
      <w:b/>
      <w:bCs/>
      <w:color w:val="0000FF"/>
      <w:spacing w:val="-3"/>
      <w:sz w:val="24"/>
      <w:szCs w:val="24"/>
      <w:lang w:val="en-US"/>
    </w:rPr>
  </w:style>
  <w:style w:type="paragraph" w:styleId="BlockText">
    <w:name w:val="Block Text"/>
    <w:basedOn w:val="Normal"/>
    <w:rsid w:val="00D52957"/>
    <w:pPr>
      <w:spacing w:after="240"/>
      <w:ind w:left="1440" w:right="1440"/>
    </w:pPr>
  </w:style>
  <w:style w:type="paragraph" w:customStyle="1" w:styleId="BodyDblSp">
    <w:name w:val="Body Dbl Sp"/>
    <w:basedOn w:val="Normal"/>
    <w:rsid w:val="00D52957"/>
    <w:pPr>
      <w:spacing w:line="480" w:lineRule="auto"/>
    </w:pPr>
  </w:style>
  <w:style w:type="paragraph" w:customStyle="1" w:styleId="BodyDblSp5">
    <w:name w:val="Body Dbl Sp .5"/>
    <w:basedOn w:val="Normal"/>
    <w:rsid w:val="00D52957"/>
    <w:pPr>
      <w:spacing w:line="480" w:lineRule="auto"/>
      <w:ind w:firstLine="720"/>
    </w:pPr>
  </w:style>
  <w:style w:type="paragraph" w:customStyle="1" w:styleId="BodyDblSp5J">
    <w:name w:val="Body Dbl Sp .5 J"/>
    <w:basedOn w:val="Normal"/>
    <w:rsid w:val="00D52957"/>
    <w:pPr>
      <w:spacing w:line="480" w:lineRule="auto"/>
      <w:ind w:firstLine="720"/>
      <w:jc w:val="both"/>
    </w:pPr>
  </w:style>
  <w:style w:type="paragraph" w:customStyle="1" w:styleId="BodyDblSp1">
    <w:name w:val="Body Dbl Sp 1"/>
    <w:basedOn w:val="Normal"/>
    <w:rsid w:val="00D52957"/>
    <w:pPr>
      <w:spacing w:line="480" w:lineRule="auto"/>
      <w:ind w:firstLine="1440"/>
    </w:pPr>
  </w:style>
  <w:style w:type="paragraph" w:customStyle="1" w:styleId="BodyDblSp1J">
    <w:name w:val="Body Dbl Sp 1 J"/>
    <w:basedOn w:val="Normal"/>
    <w:rsid w:val="00D52957"/>
    <w:pPr>
      <w:spacing w:line="480" w:lineRule="auto"/>
      <w:ind w:firstLine="1440"/>
      <w:jc w:val="both"/>
    </w:pPr>
  </w:style>
  <w:style w:type="paragraph" w:customStyle="1" w:styleId="BodyDblSpJ">
    <w:name w:val="Body Dbl Sp J"/>
    <w:basedOn w:val="Normal"/>
    <w:rsid w:val="00D52957"/>
    <w:pPr>
      <w:spacing w:line="480" w:lineRule="auto"/>
      <w:jc w:val="both"/>
    </w:pPr>
  </w:style>
  <w:style w:type="paragraph" w:customStyle="1" w:styleId="BodyQuote55">
    <w:name w:val="Body Quote .5/.5"/>
    <w:basedOn w:val="Normal"/>
    <w:rsid w:val="00D52957"/>
    <w:pPr>
      <w:spacing w:after="240"/>
      <w:ind w:left="720" w:right="720"/>
    </w:pPr>
  </w:style>
  <w:style w:type="paragraph" w:customStyle="1" w:styleId="BodyQuote55FL5">
    <w:name w:val="Body Quote .5/.5 FL .5"/>
    <w:basedOn w:val="Normal"/>
    <w:rsid w:val="00D52957"/>
    <w:pPr>
      <w:spacing w:after="240"/>
      <w:ind w:left="720" w:right="720" w:firstLine="720"/>
    </w:pPr>
  </w:style>
  <w:style w:type="paragraph" w:customStyle="1" w:styleId="BodyQuote55J">
    <w:name w:val="Body Quote .5/.5 J"/>
    <w:basedOn w:val="Normal"/>
    <w:rsid w:val="00D52957"/>
    <w:pPr>
      <w:spacing w:after="240"/>
      <w:ind w:left="720" w:right="720"/>
      <w:jc w:val="both"/>
    </w:pPr>
  </w:style>
  <w:style w:type="paragraph" w:customStyle="1" w:styleId="BodyQuote11">
    <w:name w:val="Body Quote 1/1"/>
    <w:basedOn w:val="Normal"/>
    <w:rsid w:val="00D52957"/>
    <w:pPr>
      <w:spacing w:after="240"/>
      <w:ind w:left="1440" w:right="1440"/>
    </w:pPr>
  </w:style>
  <w:style w:type="paragraph" w:customStyle="1" w:styleId="BodyQuote11FL5">
    <w:name w:val="Body Quote 1/1 FL .5"/>
    <w:basedOn w:val="Normal"/>
    <w:rsid w:val="00D52957"/>
    <w:pPr>
      <w:spacing w:after="240"/>
      <w:ind w:left="1440" w:right="1440" w:firstLine="720"/>
    </w:pPr>
  </w:style>
  <w:style w:type="paragraph" w:customStyle="1" w:styleId="BodyQuote11J">
    <w:name w:val="Body Quote 1/1 J"/>
    <w:basedOn w:val="Normal"/>
    <w:rsid w:val="00D52957"/>
    <w:pPr>
      <w:spacing w:after="240"/>
      <w:ind w:left="1440" w:right="1440"/>
      <w:jc w:val="both"/>
    </w:pPr>
  </w:style>
  <w:style w:type="paragraph" w:customStyle="1" w:styleId="BodySingleSp">
    <w:name w:val="Body Single Sp"/>
    <w:basedOn w:val="Normal"/>
    <w:rsid w:val="00D52957"/>
    <w:pPr>
      <w:spacing w:after="240"/>
    </w:pPr>
  </w:style>
  <w:style w:type="paragraph" w:customStyle="1" w:styleId="BodySingleSp5">
    <w:name w:val="Body Single Sp .5"/>
    <w:basedOn w:val="Normal"/>
    <w:rsid w:val="00D52957"/>
    <w:pPr>
      <w:spacing w:after="240"/>
      <w:ind w:firstLine="720"/>
    </w:pPr>
  </w:style>
  <w:style w:type="paragraph" w:customStyle="1" w:styleId="BodySingleSp5J">
    <w:name w:val="Body Single Sp .5 J"/>
    <w:basedOn w:val="Normal"/>
    <w:rsid w:val="00D52957"/>
    <w:pPr>
      <w:spacing w:after="240"/>
      <w:ind w:firstLine="720"/>
      <w:jc w:val="both"/>
    </w:pPr>
  </w:style>
  <w:style w:type="paragraph" w:customStyle="1" w:styleId="BodySingleSp1">
    <w:name w:val="Body Single Sp 1"/>
    <w:basedOn w:val="Normal"/>
    <w:rsid w:val="00D52957"/>
    <w:pPr>
      <w:spacing w:after="240"/>
      <w:ind w:firstLine="1440"/>
    </w:pPr>
  </w:style>
  <w:style w:type="paragraph" w:customStyle="1" w:styleId="BodySingleSp1J">
    <w:name w:val="Body Single Sp 1 J"/>
    <w:basedOn w:val="Normal"/>
    <w:rsid w:val="00D52957"/>
    <w:pPr>
      <w:spacing w:after="240"/>
      <w:ind w:firstLine="1440"/>
      <w:jc w:val="both"/>
    </w:pPr>
  </w:style>
  <w:style w:type="paragraph" w:customStyle="1" w:styleId="BodySingleSpJ">
    <w:name w:val="Body Single Sp J"/>
    <w:basedOn w:val="Normal"/>
    <w:rsid w:val="00D52957"/>
    <w:pPr>
      <w:spacing w:after="240"/>
      <w:jc w:val="both"/>
    </w:pPr>
  </w:style>
  <w:style w:type="paragraph" w:customStyle="1" w:styleId="EndnoteTextMore">
    <w:name w:val="Endnote TextMore"/>
    <w:basedOn w:val="Normal"/>
    <w:rsid w:val="00D52957"/>
    <w:pPr>
      <w:spacing w:after="240"/>
    </w:pPr>
  </w:style>
  <w:style w:type="character" w:styleId="FollowedHyperlink">
    <w:name w:val="FollowedHyperlink"/>
    <w:uiPriority w:val="99"/>
    <w:rsid w:val="00D52957"/>
    <w:rPr>
      <w:color w:val="800080"/>
      <w:u w:val="single"/>
    </w:rPr>
  </w:style>
  <w:style w:type="paragraph" w:styleId="FootnoteText">
    <w:name w:val="footnote text"/>
    <w:basedOn w:val="Normal"/>
    <w:next w:val="FootnoteTextMore"/>
    <w:semiHidden/>
    <w:rsid w:val="00D52957"/>
    <w:pPr>
      <w:spacing w:after="240"/>
      <w:ind w:left="360" w:hanging="360"/>
    </w:pPr>
    <w:rPr>
      <w:sz w:val="20"/>
    </w:rPr>
  </w:style>
  <w:style w:type="paragraph" w:customStyle="1" w:styleId="FootnoteTextMore">
    <w:name w:val="Footnote TextMore"/>
    <w:basedOn w:val="FootnoteText"/>
    <w:rsid w:val="00D52957"/>
    <w:pPr>
      <w:ind w:firstLine="0"/>
    </w:pPr>
  </w:style>
  <w:style w:type="paragraph" w:customStyle="1" w:styleId="Hang55">
    <w:name w:val="Hang .5/.5"/>
    <w:basedOn w:val="Normal"/>
    <w:rsid w:val="00D52957"/>
    <w:pPr>
      <w:spacing w:after="240"/>
      <w:ind w:left="1440" w:hanging="720"/>
    </w:pPr>
  </w:style>
  <w:style w:type="paragraph" w:customStyle="1" w:styleId="Hang05">
    <w:name w:val="Hang 0/.5"/>
    <w:basedOn w:val="Normal"/>
    <w:rsid w:val="00D52957"/>
    <w:pPr>
      <w:spacing w:after="240"/>
      <w:ind w:left="720" w:hanging="720"/>
    </w:pPr>
  </w:style>
  <w:style w:type="paragraph" w:customStyle="1" w:styleId="Heading">
    <w:name w:val="Heading"/>
    <w:basedOn w:val="Normal"/>
    <w:rsid w:val="00D52957"/>
    <w:pPr>
      <w:spacing w:before="240"/>
    </w:pPr>
  </w:style>
  <w:style w:type="character" w:styleId="Hyperlink">
    <w:name w:val="Hyperlink"/>
    <w:rsid w:val="00D52957"/>
    <w:rPr>
      <w:color w:val="0000FF"/>
      <w:u w:val="single"/>
    </w:rPr>
  </w:style>
  <w:style w:type="paragraph" w:customStyle="1" w:styleId="Index">
    <w:name w:val="Index"/>
    <w:basedOn w:val="Normal"/>
    <w:rsid w:val="00D52957"/>
  </w:style>
  <w:style w:type="paragraph" w:styleId="NormalIndent">
    <w:name w:val="Normal Indent"/>
    <w:basedOn w:val="Normal"/>
    <w:rsid w:val="00D52957"/>
    <w:pPr>
      <w:ind w:left="720"/>
    </w:pPr>
  </w:style>
  <w:style w:type="paragraph" w:customStyle="1" w:styleId="QuoteContinued">
    <w:name w:val="Quote Continued"/>
    <w:aliases w:val="qc"/>
    <w:basedOn w:val="Normal"/>
    <w:next w:val="BodyText"/>
    <w:rsid w:val="00D52957"/>
  </w:style>
  <w:style w:type="paragraph" w:customStyle="1" w:styleId="QuoteDoubleSpace">
    <w:name w:val="Quote DoubleSpace"/>
    <w:aliases w:val="qd"/>
    <w:basedOn w:val="Quote1"/>
    <w:next w:val="QuoteContinued"/>
    <w:rsid w:val="00D52957"/>
    <w:pPr>
      <w:spacing w:line="480" w:lineRule="auto"/>
    </w:pPr>
  </w:style>
  <w:style w:type="paragraph" w:customStyle="1" w:styleId="Quote1">
    <w:name w:val="Quote1"/>
    <w:aliases w:val="q"/>
    <w:basedOn w:val="Normal"/>
    <w:next w:val="QuoteContinued"/>
    <w:rsid w:val="00D52957"/>
    <w:pPr>
      <w:spacing w:after="240"/>
      <w:ind w:left="1440" w:right="1440"/>
    </w:pPr>
  </w:style>
  <w:style w:type="paragraph" w:styleId="Subtitle">
    <w:name w:val="Subtitle"/>
    <w:basedOn w:val="Normal"/>
    <w:link w:val="SubtitleChar"/>
    <w:qFormat/>
    <w:rsid w:val="00D52957"/>
    <w:pPr>
      <w:spacing w:after="240"/>
      <w:jc w:val="center"/>
      <w:outlineLvl w:val="1"/>
    </w:pPr>
  </w:style>
  <w:style w:type="paragraph" w:styleId="Title">
    <w:name w:val="Title"/>
    <w:basedOn w:val="Normal"/>
    <w:qFormat/>
    <w:rsid w:val="00D52957"/>
    <w:pPr>
      <w:keepNext/>
      <w:spacing w:after="240"/>
      <w:jc w:val="center"/>
      <w:outlineLvl w:val="0"/>
    </w:pPr>
    <w:rPr>
      <w:b/>
    </w:rPr>
  </w:style>
  <w:style w:type="paragraph" w:customStyle="1" w:styleId="TitleBC">
    <w:name w:val="Title BC"/>
    <w:basedOn w:val="Normal"/>
    <w:next w:val="Normal"/>
    <w:rsid w:val="00D52957"/>
    <w:pPr>
      <w:keepNext/>
      <w:spacing w:after="240"/>
      <w:jc w:val="center"/>
    </w:pPr>
    <w:rPr>
      <w:b/>
    </w:rPr>
  </w:style>
  <w:style w:type="paragraph" w:customStyle="1" w:styleId="TitleBL">
    <w:name w:val="Title BL"/>
    <w:basedOn w:val="Normal"/>
    <w:next w:val="Normal"/>
    <w:rsid w:val="00D52957"/>
    <w:pPr>
      <w:keepNext/>
      <w:spacing w:after="240"/>
    </w:pPr>
    <w:rPr>
      <w:b/>
    </w:rPr>
  </w:style>
  <w:style w:type="paragraph" w:customStyle="1" w:styleId="TitleBUAC">
    <w:name w:val="Title BUAC"/>
    <w:basedOn w:val="Normal"/>
    <w:next w:val="Normal"/>
    <w:rsid w:val="00D52957"/>
    <w:pPr>
      <w:keepNext/>
      <w:spacing w:after="240"/>
      <w:jc w:val="center"/>
    </w:pPr>
    <w:rPr>
      <w:b/>
      <w:caps/>
      <w:u w:val="single"/>
    </w:rPr>
  </w:style>
  <w:style w:type="paragraph" w:customStyle="1" w:styleId="TitleBUAL">
    <w:name w:val="Title BUAL"/>
    <w:basedOn w:val="Normal"/>
    <w:next w:val="Normal"/>
    <w:rsid w:val="00D52957"/>
    <w:pPr>
      <w:keepNext/>
      <w:spacing w:after="240"/>
    </w:pPr>
    <w:rPr>
      <w:b/>
      <w:caps/>
      <w:u w:val="single"/>
    </w:rPr>
  </w:style>
  <w:style w:type="paragraph" w:customStyle="1" w:styleId="TitleBUC">
    <w:name w:val="Title BUC"/>
    <w:basedOn w:val="Normal"/>
    <w:next w:val="Normal"/>
    <w:rsid w:val="00D52957"/>
    <w:pPr>
      <w:keepNext/>
      <w:spacing w:after="240"/>
      <w:jc w:val="center"/>
    </w:pPr>
    <w:rPr>
      <w:b/>
      <w:u w:val="single"/>
    </w:rPr>
  </w:style>
  <w:style w:type="paragraph" w:customStyle="1" w:styleId="TitleBUL">
    <w:name w:val="Title BUL"/>
    <w:basedOn w:val="Normal"/>
    <w:next w:val="Normal"/>
    <w:rsid w:val="00D52957"/>
    <w:pPr>
      <w:keepNext/>
      <w:spacing w:after="240"/>
    </w:pPr>
    <w:rPr>
      <w:b/>
      <w:u w:val="single"/>
    </w:rPr>
  </w:style>
  <w:style w:type="paragraph" w:customStyle="1" w:styleId="TitleC">
    <w:name w:val="Title C"/>
    <w:basedOn w:val="Normal"/>
    <w:rsid w:val="00D52957"/>
    <w:pPr>
      <w:keepNext/>
      <w:spacing w:after="240"/>
      <w:jc w:val="center"/>
    </w:pPr>
  </w:style>
  <w:style w:type="paragraph" w:customStyle="1" w:styleId="TitleL">
    <w:name w:val="Title L"/>
    <w:basedOn w:val="Normal"/>
    <w:rsid w:val="00D52957"/>
    <w:pPr>
      <w:keepNext/>
      <w:spacing w:after="240"/>
    </w:pPr>
  </w:style>
  <w:style w:type="paragraph" w:customStyle="1" w:styleId="TitleUC">
    <w:name w:val="Title UC"/>
    <w:basedOn w:val="Normal"/>
    <w:next w:val="Normal"/>
    <w:rsid w:val="00D52957"/>
    <w:pPr>
      <w:keepNext/>
      <w:spacing w:after="240"/>
      <w:jc w:val="center"/>
    </w:pPr>
    <w:rPr>
      <w:caps/>
      <w:u w:val="single"/>
    </w:rPr>
  </w:style>
  <w:style w:type="paragraph" w:customStyle="1" w:styleId="TitleUL">
    <w:name w:val="Title UL"/>
    <w:basedOn w:val="Normal"/>
    <w:next w:val="Normal"/>
    <w:rsid w:val="00D52957"/>
    <w:pPr>
      <w:keepNext/>
      <w:spacing w:after="240"/>
    </w:pPr>
    <w:rPr>
      <w:u w:val="single"/>
    </w:rPr>
  </w:style>
  <w:style w:type="paragraph" w:styleId="BodyText2">
    <w:name w:val="Body Text 2"/>
    <w:basedOn w:val="Normal"/>
    <w:rsid w:val="00D52957"/>
    <w:pPr>
      <w:spacing w:after="120" w:line="480" w:lineRule="auto"/>
    </w:pPr>
  </w:style>
  <w:style w:type="paragraph" w:customStyle="1" w:styleId="PUBCont1">
    <w:name w:val="PUB Cont 1"/>
    <w:basedOn w:val="Normal"/>
    <w:rsid w:val="00D52957"/>
    <w:pPr>
      <w:spacing w:after="240"/>
      <w:jc w:val="both"/>
    </w:pPr>
  </w:style>
  <w:style w:type="paragraph" w:customStyle="1" w:styleId="PUBCont2">
    <w:name w:val="PUB Cont 2"/>
    <w:basedOn w:val="Normal"/>
    <w:rsid w:val="00D52957"/>
    <w:pPr>
      <w:spacing w:after="240"/>
      <w:ind w:left="1440"/>
      <w:jc w:val="both"/>
    </w:pPr>
  </w:style>
  <w:style w:type="paragraph" w:customStyle="1" w:styleId="PUBCont3">
    <w:name w:val="PUB Cont 3"/>
    <w:basedOn w:val="Normal"/>
    <w:rsid w:val="00D52957"/>
    <w:pPr>
      <w:shd w:val="solid" w:color="auto" w:fill="000000"/>
      <w:tabs>
        <w:tab w:val="left" w:pos="720"/>
      </w:tabs>
      <w:spacing w:after="240"/>
    </w:pPr>
    <w:rPr>
      <w:b/>
      <w:caps/>
    </w:rPr>
  </w:style>
  <w:style w:type="paragraph" w:customStyle="1" w:styleId="PUBCont4">
    <w:name w:val="PUB Cont 4"/>
    <w:basedOn w:val="PUBCont3"/>
    <w:next w:val="Normal"/>
    <w:rsid w:val="00D52957"/>
  </w:style>
  <w:style w:type="paragraph" w:customStyle="1" w:styleId="PUBCont5">
    <w:name w:val="PUB Cont 5"/>
    <w:basedOn w:val="PUBCont4"/>
    <w:next w:val="Normal"/>
    <w:rsid w:val="00D52957"/>
  </w:style>
  <w:style w:type="paragraph" w:customStyle="1" w:styleId="PUBCont6">
    <w:name w:val="PUB Cont 6"/>
    <w:basedOn w:val="PUBCont5"/>
    <w:next w:val="Normal"/>
    <w:rsid w:val="00D52957"/>
  </w:style>
  <w:style w:type="paragraph" w:customStyle="1" w:styleId="PUBCont7">
    <w:name w:val="PUB Cont 7"/>
    <w:basedOn w:val="PUBCont6"/>
    <w:next w:val="Normal"/>
    <w:rsid w:val="00D52957"/>
  </w:style>
  <w:style w:type="paragraph" w:customStyle="1" w:styleId="PUBCont8">
    <w:name w:val="PUB Cont 8"/>
    <w:basedOn w:val="PUBCont7"/>
    <w:next w:val="Normal"/>
    <w:rsid w:val="00D52957"/>
  </w:style>
  <w:style w:type="paragraph" w:customStyle="1" w:styleId="PUBCont9">
    <w:name w:val="PUB Cont 9"/>
    <w:basedOn w:val="PUBCont8"/>
    <w:rsid w:val="00D52957"/>
    <w:rPr>
      <w:u w:val="single"/>
    </w:rPr>
  </w:style>
  <w:style w:type="paragraph" w:customStyle="1" w:styleId="PUBL1">
    <w:name w:val="PUB_L1"/>
    <w:basedOn w:val="Normal"/>
    <w:next w:val="BodyText"/>
    <w:rsid w:val="00D52957"/>
    <w:pPr>
      <w:spacing w:after="240"/>
      <w:jc w:val="both"/>
      <w:outlineLvl w:val="0"/>
    </w:pPr>
  </w:style>
  <w:style w:type="paragraph" w:customStyle="1" w:styleId="PUBL2">
    <w:name w:val="PUB_L2"/>
    <w:basedOn w:val="Normal"/>
    <w:next w:val="Normal"/>
    <w:rsid w:val="00D52957"/>
    <w:pPr>
      <w:spacing w:after="240"/>
      <w:jc w:val="both"/>
      <w:outlineLvl w:val="1"/>
    </w:pPr>
  </w:style>
  <w:style w:type="paragraph" w:customStyle="1" w:styleId="PUBL3">
    <w:name w:val="PUB_L3"/>
    <w:basedOn w:val="Normal"/>
    <w:next w:val="BodyText"/>
    <w:rsid w:val="00D52957"/>
    <w:pPr>
      <w:spacing w:after="240"/>
      <w:jc w:val="both"/>
      <w:outlineLvl w:val="2"/>
    </w:pPr>
  </w:style>
  <w:style w:type="paragraph" w:customStyle="1" w:styleId="PUBL4">
    <w:name w:val="PUB_L4"/>
    <w:basedOn w:val="Normal"/>
    <w:next w:val="BodyText"/>
    <w:rsid w:val="00D52957"/>
    <w:pPr>
      <w:spacing w:after="240"/>
      <w:jc w:val="both"/>
      <w:outlineLvl w:val="3"/>
    </w:pPr>
  </w:style>
  <w:style w:type="paragraph" w:customStyle="1" w:styleId="PUBL5">
    <w:name w:val="PUB_L5"/>
    <w:basedOn w:val="Normal"/>
    <w:next w:val="BodyText"/>
    <w:rsid w:val="00D52957"/>
    <w:pPr>
      <w:spacing w:after="240"/>
      <w:jc w:val="both"/>
      <w:outlineLvl w:val="4"/>
    </w:pPr>
  </w:style>
  <w:style w:type="paragraph" w:customStyle="1" w:styleId="PUBL6">
    <w:name w:val="PUB_L6"/>
    <w:basedOn w:val="Normal"/>
    <w:next w:val="BodyText"/>
    <w:rsid w:val="00D52957"/>
    <w:pPr>
      <w:spacing w:after="240"/>
      <w:jc w:val="both"/>
      <w:outlineLvl w:val="5"/>
    </w:pPr>
  </w:style>
  <w:style w:type="paragraph" w:customStyle="1" w:styleId="PUBL7">
    <w:name w:val="PUB_L7"/>
    <w:basedOn w:val="Normal"/>
    <w:next w:val="BodyText"/>
    <w:rsid w:val="00D52957"/>
    <w:pPr>
      <w:spacing w:after="240"/>
      <w:jc w:val="both"/>
      <w:outlineLvl w:val="6"/>
    </w:pPr>
  </w:style>
  <w:style w:type="paragraph" w:customStyle="1" w:styleId="PUBL8">
    <w:name w:val="PUB_L8"/>
    <w:basedOn w:val="Normal"/>
    <w:next w:val="BodyText"/>
    <w:rsid w:val="00D52957"/>
    <w:pPr>
      <w:spacing w:after="240"/>
      <w:jc w:val="both"/>
      <w:outlineLvl w:val="7"/>
    </w:pPr>
  </w:style>
  <w:style w:type="paragraph" w:customStyle="1" w:styleId="PUBL9">
    <w:name w:val="PUB_L9"/>
    <w:basedOn w:val="Normal"/>
    <w:next w:val="BodyText"/>
    <w:rsid w:val="00D52957"/>
    <w:pPr>
      <w:spacing w:after="240"/>
      <w:jc w:val="both"/>
      <w:outlineLvl w:val="8"/>
    </w:pPr>
  </w:style>
  <w:style w:type="paragraph" w:styleId="BodyText3">
    <w:name w:val="Body Text 3"/>
    <w:basedOn w:val="BodyText"/>
    <w:rsid w:val="00D52957"/>
    <w:pPr>
      <w:widowControl w:val="0"/>
      <w:ind w:left="2880" w:firstLine="0"/>
    </w:pPr>
    <w:rPr>
      <w:rFonts w:cs="Times New (W1)"/>
      <w:szCs w:val="24"/>
    </w:rPr>
  </w:style>
  <w:style w:type="paragraph" w:customStyle="1" w:styleId="Centercaps">
    <w:name w:val="Centercaps"/>
    <w:basedOn w:val="Normal"/>
    <w:rsid w:val="00D52957"/>
    <w:pPr>
      <w:suppressAutoHyphens/>
      <w:spacing w:after="240"/>
      <w:jc w:val="center"/>
    </w:pPr>
  </w:style>
  <w:style w:type="paragraph" w:customStyle="1" w:styleId="PleadCtr">
    <w:name w:val="Plead Ctr"/>
    <w:basedOn w:val="Normal"/>
    <w:rsid w:val="00D52957"/>
  </w:style>
  <w:style w:type="paragraph" w:customStyle="1" w:styleId="PleadLeft">
    <w:name w:val="Plead Left"/>
    <w:basedOn w:val="Normal"/>
    <w:rsid w:val="00D52957"/>
    <w:rPr>
      <w:caps/>
    </w:rPr>
  </w:style>
  <w:style w:type="paragraph" w:customStyle="1" w:styleId="TableSpaceAfter">
    <w:name w:val="Table Space After"/>
    <w:basedOn w:val="Normal"/>
    <w:rsid w:val="00D52957"/>
  </w:style>
  <w:style w:type="paragraph" w:customStyle="1" w:styleId="SignatureLeft0">
    <w:name w:val="Signature Left"/>
    <w:basedOn w:val="Normal"/>
    <w:rsid w:val="00D52957"/>
    <w:pPr>
      <w:keepLines/>
      <w:tabs>
        <w:tab w:val="right" w:leader="underscore" w:pos="4320"/>
      </w:tabs>
      <w:spacing w:before="480" w:after="240"/>
    </w:pPr>
  </w:style>
  <w:style w:type="character" w:customStyle="1" w:styleId="FooterChar">
    <w:name w:val="Footer Char"/>
    <w:link w:val="Footer"/>
    <w:uiPriority w:val="99"/>
    <w:rsid w:val="00C346F7"/>
    <w:rPr>
      <w:sz w:val="24"/>
    </w:rPr>
  </w:style>
  <w:style w:type="table" w:styleId="TableGrid">
    <w:name w:val="Table Grid"/>
    <w:basedOn w:val="TableNormal"/>
    <w:rsid w:val="002B00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16D39"/>
    <w:rPr>
      <w:rFonts w:asciiTheme="minorHAnsi" w:eastAsiaTheme="minorEastAsia" w:hAnsiTheme="minorHAnsi" w:cstheme="minorBid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F16D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rsid w:val="00662241"/>
    <w:rPr>
      <w:rFonts w:ascii="Tahoma" w:hAnsi="Tahoma"/>
      <w:sz w:val="16"/>
    </w:rPr>
  </w:style>
  <w:style w:type="paragraph" w:styleId="ListParagraph">
    <w:name w:val="List Paragraph"/>
    <w:basedOn w:val="Normal"/>
    <w:uiPriority w:val="1"/>
    <w:qFormat/>
    <w:rsid w:val="00662241"/>
    <w:pPr>
      <w:ind w:left="720"/>
      <w:contextualSpacing/>
    </w:pPr>
  </w:style>
  <w:style w:type="numbering" w:customStyle="1" w:styleId="NoList1">
    <w:name w:val="No List1"/>
    <w:next w:val="NoList"/>
    <w:uiPriority w:val="99"/>
    <w:semiHidden/>
    <w:unhideWhenUsed/>
    <w:rsid w:val="00662241"/>
  </w:style>
  <w:style w:type="paragraph" w:customStyle="1" w:styleId="TableParagraph">
    <w:name w:val="Table Paragraph"/>
    <w:basedOn w:val="Normal"/>
    <w:uiPriority w:val="1"/>
    <w:qFormat/>
    <w:rsid w:val="00662241"/>
    <w:pPr>
      <w:widowControl w:val="0"/>
    </w:pPr>
    <w:rPr>
      <w:rFonts w:ascii="Calibri" w:eastAsia="Calibri" w:hAnsi="Calibri"/>
      <w:sz w:val="22"/>
      <w:szCs w:val="22"/>
    </w:rPr>
  </w:style>
  <w:style w:type="character" w:customStyle="1" w:styleId="HeaderChar">
    <w:name w:val="Header Char"/>
    <w:basedOn w:val="DefaultParagraphFont"/>
    <w:link w:val="Header"/>
    <w:uiPriority w:val="99"/>
    <w:rsid w:val="00662241"/>
    <w:rPr>
      <w:sz w:val="24"/>
    </w:rPr>
  </w:style>
  <w:style w:type="table" w:customStyle="1" w:styleId="TableGrid0">
    <w:name w:val="TableGrid"/>
    <w:rsid w:val="00662241"/>
    <w:rPr>
      <w:rFonts w:ascii="Calibri" w:hAnsi="Calibri"/>
      <w:sz w:val="22"/>
      <w:szCs w:val="22"/>
    </w:rPr>
    <w:tblPr>
      <w:tblCellMar>
        <w:top w:w="0" w:type="dxa"/>
        <w:left w:w="0" w:type="dxa"/>
        <w:bottom w:w="0" w:type="dxa"/>
        <w:right w:w="0" w:type="dxa"/>
      </w:tblCellMar>
    </w:tblPr>
  </w:style>
  <w:style w:type="paragraph" w:styleId="NormalWeb">
    <w:name w:val="Normal (Web)"/>
    <w:basedOn w:val="Normal"/>
    <w:uiPriority w:val="99"/>
    <w:semiHidden/>
    <w:unhideWhenUsed/>
    <w:rsid w:val="00662241"/>
    <w:rPr>
      <w:rFonts w:ascii="Calibri" w:eastAsia="Calibri" w:hAnsi="Calibri" w:cs="Calibri"/>
      <w:sz w:val="22"/>
      <w:szCs w:val="22"/>
    </w:rPr>
  </w:style>
  <w:style w:type="numbering" w:customStyle="1" w:styleId="NoList2">
    <w:name w:val="No List2"/>
    <w:next w:val="NoList"/>
    <w:uiPriority w:val="99"/>
    <w:semiHidden/>
    <w:unhideWhenUsed/>
    <w:rsid w:val="00EC08CF"/>
  </w:style>
  <w:style w:type="table" w:customStyle="1" w:styleId="TableGrid10">
    <w:name w:val="TableGrid1"/>
    <w:rsid w:val="00EC08CF"/>
    <w:rPr>
      <w:rFonts w:ascii="Calibri" w:hAnsi="Calibri"/>
      <w:sz w:val="22"/>
      <w:szCs w:val="22"/>
    </w:rPr>
    <w:tblPr>
      <w:tblCellMar>
        <w:top w:w="0" w:type="dxa"/>
        <w:left w:w="0" w:type="dxa"/>
        <w:bottom w:w="0" w:type="dxa"/>
        <w:right w:w="0" w:type="dxa"/>
      </w:tblCellMar>
    </w:tblPr>
  </w:style>
  <w:style w:type="character" w:styleId="UnresolvedMention">
    <w:name w:val="Unresolved Mention"/>
    <w:basedOn w:val="DefaultParagraphFont"/>
    <w:uiPriority w:val="99"/>
    <w:semiHidden/>
    <w:unhideWhenUsed/>
    <w:rsid w:val="008C38AB"/>
    <w:rPr>
      <w:color w:val="605E5C"/>
      <w:shd w:val="clear" w:color="auto" w:fill="E1DFDD"/>
    </w:rPr>
  </w:style>
  <w:style w:type="character" w:customStyle="1" w:styleId="Heading1Char">
    <w:name w:val="Heading 1 Char"/>
    <w:basedOn w:val="DefaultParagraphFont"/>
    <w:link w:val="Heading1"/>
    <w:uiPriority w:val="1"/>
    <w:rsid w:val="00D07B30"/>
    <w:rPr>
      <w:snapToGrid w:val="0"/>
      <w:sz w:val="24"/>
    </w:rPr>
  </w:style>
  <w:style w:type="character" w:customStyle="1" w:styleId="Heading2Char">
    <w:name w:val="Heading 2 Char"/>
    <w:basedOn w:val="DefaultParagraphFont"/>
    <w:link w:val="Heading2"/>
    <w:uiPriority w:val="1"/>
    <w:rsid w:val="00D07B30"/>
    <w:rPr>
      <w:snapToGrid w:val="0"/>
      <w:sz w:val="24"/>
    </w:rPr>
  </w:style>
  <w:style w:type="character" w:customStyle="1" w:styleId="Heading3Char">
    <w:name w:val="Heading 3 Char"/>
    <w:basedOn w:val="DefaultParagraphFont"/>
    <w:link w:val="Heading3"/>
    <w:uiPriority w:val="1"/>
    <w:rsid w:val="00D07B30"/>
    <w:rPr>
      <w:snapToGrid w:val="0"/>
      <w:sz w:val="24"/>
    </w:rPr>
  </w:style>
  <w:style w:type="character" w:customStyle="1" w:styleId="BodyTextChar">
    <w:name w:val="Body Text Char"/>
    <w:basedOn w:val="DefaultParagraphFont"/>
    <w:link w:val="BodyText"/>
    <w:uiPriority w:val="1"/>
    <w:rsid w:val="00D07B30"/>
    <w:rPr>
      <w:sz w:val="24"/>
    </w:rPr>
  </w:style>
  <w:style w:type="paragraph" w:customStyle="1" w:styleId="BodyTextcontinued">
    <w:name w:val="Body Text (continued)"/>
    <w:basedOn w:val="BodyText"/>
    <w:link w:val="BodyTextcontinuedChar"/>
    <w:rsid w:val="00D07B30"/>
    <w:pPr>
      <w:ind w:firstLine="0"/>
    </w:pPr>
    <w:rPr>
      <w:sz w:val="22"/>
    </w:rPr>
  </w:style>
  <w:style w:type="character" w:customStyle="1" w:styleId="BodyTextcontinuedChar">
    <w:name w:val="Body Text (continued) Char"/>
    <w:basedOn w:val="DefaultParagraphFont"/>
    <w:link w:val="BodyTextcontinued"/>
    <w:rsid w:val="00D07B30"/>
    <w:rPr>
      <w:sz w:val="22"/>
    </w:rPr>
  </w:style>
  <w:style w:type="character" w:customStyle="1" w:styleId="SubtitleChar">
    <w:name w:val="Subtitle Char"/>
    <w:basedOn w:val="DefaultParagraphFont"/>
    <w:link w:val="Subtitle"/>
    <w:rsid w:val="00D07B30"/>
    <w:rPr>
      <w:sz w:val="24"/>
    </w:rPr>
  </w:style>
  <w:style w:type="character" w:customStyle="1" w:styleId="TableTextChar">
    <w:name w:val="Table Text Char"/>
    <w:basedOn w:val="DefaultParagraphFont"/>
    <w:link w:val="TableText"/>
    <w:uiPriority w:val="29"/>
    <w:rsid w:val="00D07B30"/>
    <w:rPr>
      <w:sz w:val="24"/>
    </w:rPr>
  </w:style>
  <w:style w:type="paragraph" w:styleId="Revision">
    <w:name w:val="Revision"/>
    <w:hidden/>
    <w:uiPriority w:val="99"/>
    <w:semiHidden/>
    <w:rsid w:val="004D2EB3"/>
    <w:rPr>
      <w:rFonts w:asciiTheme="minorHAnsi" w:eastAsiaTheme="minorHAnsi" w:hAnsiTheme="minorHAnsi" w:cstheme="minorBidi"/>
      <w:sz w:val="22"/>
      <w:szCs w:val="22"/>
    </w:rPr>
  </w:style>
  <w:style w:type="character" w:customStyle="1" w:styleId="CommentTextChar">
    <w:name w:val="Comment Text Char"/>
    <w:basedOn w:val="DefaultParagraphFont"/>
    <w:uiPriority w:val="99"/>
    <w:rsid w:val="004D2EB3"/>
    <w:rPr>
      <w:sz w:val="20"/>
      <w:szCs w:val="20"/>
    </w:rPr>
  </w:style>
  <w:style w:type="paragraph" w:styleId="CommentSubject">
    <w:name w:val="annotation subject"/>
    <w:basedOn w:val="CommentText"/>
    <w:next w:val="CommentText"/>
    <w:link w:val="CommentSubjectChar"/>
    <w:uiPriority w:val="99"/>
    <w:semiHidden/>
    <w:unhideWhenUsed/>
    <w:rsid w:val="004D2EB3"/>
    <w:pPr>
      <w:widowControl w:val="0"/>
    </w:pPr>
    <w:rPr>
      <w:rFonts w:asciiTheme="minorHAnsi" w:eastAsiaTheme="minorHAnsi" w:hAnsiTheme="minorHAnsi" w:cstheme="minorBidi"/>
      <w:b/>
      <w:bCs/>
    </w:rPr>
  </w:style>
  <w:style w:type="character" w:customStyle="1" w:styleId="CommentTextChar1">
    <w:name w:val="Comment Text Char1"/>
    <w:basedOn w:val="DefaultParagraphFont"/>
    <w:link w:val="CommentText"/>
    <w:uiPriority w:val="99"/>
    <w:rsid w:val="004D2EB3"/>
  </w:style>
  <w:style w:type="character" w:customStyle="1" w:styleId="CommentSubjectChar">
    <w:name w:val="Comment Subject Char"/>
    <w:basedOn w:val="CommentTextChar1"/>
    <w:link w:val="CommentSubject"/>
    <w:uiPriority w:val="99"/>
    <w:semiHidden/>
    <w:rsid w:val="004D2EB3"/>
    <w:rPr>
      <w:rFonts w:asciiTheme="minorHAnsi" w:eastAsiaTheme="minorHAnsi" w:hAnsiTheme="minorHAnsi" w:cstheme="minorBid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070701">
      <w:bodyDiv w:val="1"/>
      <w:marLeft w:val="0"/>
      <w:marRight w:val="0"/>
      <w:marTop w:val="0"/>
      <w:marBottom w:val="0"/>
      <w:divBdr>
        <w:top w:val="none" w:sz="0" w:space="0" w:color="auto"/>
        <w:left w:val="none" w:sz="0" w:space="0" w:color="auto"/>
        <w:bottom w:val="none" w:sz="0" w:space="0" w:color="auto"/>
        <w:right w:val="none" w:sz="0" w:space="0" w:color="auto"/>
      </w:divBdr>
    </w:div>
    <w:div w:id="718212282">
      <w:bodyDiv w:val="1"/>
      <w:marLeft w:val="0"/>
      <w:marRight w:val="0"/>
      <w:marTop w:val="0"/>
      <w:marBottom w:val="0"/>
      <w:divBdr>
        <w:top w:val="none" w:sz="0" w:space="0" w:color="auto"/>
        <w:left w:val="none" w:sz="0" w:space="0" w:color="auto"/>
        <w:bottom w:val="none" w:sz="0" w:space="0" w:color="auto"/>
        <w:right w:val="none" w:sz="0" w:space="0" w:color="auto"/>
      </w:divBdr>
      <w:divsChild>
        <w:div w:id="1985238683">
          <w:marLeft w:val="0"/>
          <w:marRight w:val="0"/>
          <w:marTop w:val="0"/>
          <w:marBottom w:val="0"/>
          <w:divBdr>
            <w:top w:val="none" w:sz="0" w:space="0" w:color="auto"/>
            <w:left w:val="none" w:sz="0" w:space="0" w:color="auto"/>
            <w:bottom w:val="none" w:sz="0" w:space="0" w:color="auto"/>
            <w:right w:val="none" w:sz="0" w:space="0" w:color="auto"/>
          </w:divBdr>
          <w:divsChild>
            <w:div w:id="1635284623">
              <w:marLeft w:val="0"/>
              <w:marRight w:val="0"/>
              <w:marTop w:val="0"/>
              <w:marBottom w:val="0"/>
              <w:divBdr>
                <w:top w:val="none" w:sz="0" w:space="0" w:color="auto"/>
                <w:left w:val="none" w:sz="0" w:space="0" w:color="auto"/>
                <w:bottom w:val="none" w:sz="0" w:space="0" w:color="auto"/>
                <w:right w:val="none" w:sz="0" w:space="0" w:color="auto"/>
              </w:divBdr>
              <w:divsChild>
                <w:div w:id="2122603219">
                  <w:marLeft w:val="0"/>
                  <w:marRight w:val="0"/>
                  <w:marTop w:val="0"/>
                  <w:marBottom w:val="0"/>
                  <w:divBdr>
                    <w:top w:val="none" w:sz="0" w:space="0" w:color="auto"/>
                    <w:left w:val="none" w:sz="0" w:space="0" w:color="auto"/>
                    <w:bottom w:val="none" w:sz="0" w:space="0" w:color="auto"/>
                    <w:right w:val="none" w:sz="0" w:space="0" w:color="auto"/>
                  </w:divBdr>
                  <w:divsChild>
                    <w:div w:id="114950220">
                      <w:marLeft w:val="0"/>
                      <w:marRight w:val="0"/>
                      <w:marTop w:val="0"/>
                      <w:marBottom w:val="0"/>
                      <w:divBdr>
                        <w:top w:val="none" w:sz="0" w:space="0" w:color="auto"/>
                        <w:left w:val="none" w:sz="0" w:space="0" w:color="auto"/>
                        <w:bottom w:val="none" w:sz="0" w:space="0" w:color="auto"/>
                        <w:right w:val="none" w:sz="0" w:space="0" w:color="auto"/>
                      </w:divBdr>
                      <w:divsChild>
                        <w:div w:id="1636524536">
                          <w:marLeft w:val="0"/>
                          <w:marRight w:val="0"/>
                          <w:marTop w:val="0"/>
                          <w:marBottom w:val="0"/>
                          <w:divBdr>
                            <w:top w:val="none" w:sz="0" w:space="0" w:color="auto"/>
                            <w:left w:val="none" w:sz="0" w:space="0" w:color="auto"/>
                            <w:bottom w:val="none" w:sz="0" w:space="0" w:color="auto"/>
                            <w:right w:val="none" w:sz="0" w:space="0" w:color="auto"/>
                          </w:divBdr>
                          <w:divsChild>
                            <w:div w:id="2011105526">
                              <w:marLeft w:val="0"/>
                              <w:marRight w:val="0"/>
                              <w:marTop w:val="0"/>
                              <w:marBottom w:val="0"/>
                              <w:divBdr>
                                <w:top w:val="none" w:sz="0" w:space="0" w:color="auto"/>
                                <w:left w:val="none" w:sz="0" w:space="0" w:color="auto"/>
                                <w:bottom w:val="none" w:sz="0" w:space="0" w:color="auto"/>
                                <w:right w:val="none" w:sz="0" w:space="0" w:color="auto"/>
                              </w:divBdr>
                              <w:divsChild>
                                <w:div w:id="534541864">
                                  <w:marLeft w:val="0"/>
                                  <w:marRight w:val="0"/>
                                  <w:marTop w:val="0"/>
                                  <w:marBottom w:val="0"/>
                                  <w:divBdr>
                                    <w:top w:val="none" w:sz="0" w:space="0" w:color="auto"/>
                                    <w:left w:val="none" w:sz="0" w:space="0" w:color="auto"/>
                                    <w:bottom w:val="none" w:sz="0" w:space="0" w:color="auto"/>
                                    <w:right w:val="none" w:sz="0" w:space="0" w:color="auto"/>
                                  </w:divBdr>
                                  <w:divsChild>
                                    <w:div w:id="205410938">
                                      <w:marLeft w:val="0"/>
                                      <w:marRight w:val="0"/>
                                      <w:marTop w:val="0"/>
                                      <w:marBottom w:val="0"/>
                                      <w:divBdr>
                                        <w:top w:val="single" w:sz="6" w:space="0" w:color="FFFBF4"/>
                                        <w:left w:val="none" w:sz="0" w:space="0" w:color="auto"/>
                                        <w:bottom w:val="none" w:sz="0" w:space="0" w:color="auto"/>
                                        <w:right w:val="none" w:sz="0" w:space="0" w:color="auto"/>
                                      </w:divBdr>
                                      <w:divsChild>
                                        <w:div w:id="1589803120">
                                          <w:marLeft w:val="0"/>
                                          <w:marRight w:val="0"/>
                                          <w:marTop w:val="0"/>
                                          <w:marBottom w:val="0"/>
                                          <w:divBdr>
                                            <w:top w:val="none" w:sz="0" w:space="0" w:color="auto"/>
                                            <w:left w:val="none" w:sz="0" w:space="0" w:color="auto"/>
                                            <w:bottom w:val="none" w:sz="0" w:space="0" w:color="auto"/>
                                            <w:right w:val="none" w:sz="0" w:space="0" w:color="auto"/>
                                          </w:divBdr>
                                          <w:divsChild>
                                            <w:div w:id="1419980605">
                                              <w:marLeft w:val="0"/>
                                              <w:marRight w:val="0"/>
                                              <w:marTop w:val="0"/>
                                              <w:marBottom w:val="0"/>
                                              <w:divBdr>
                                                <w:top w:val="none" w:sz="0" w:space="0" w:color="auto"/>
                                                <w:left w:val="none" w:sz="0" w:space="0" w:color="auto"/>
                                                <w:bottom w:val="none" w:sz="0" w:space="0" w:color="auto"/>
                                                <w:right w:val="none" w:sz="0" w:space="0" w:color="auto"/>
                                              </w:divBdr>
                                              <w:divsChild>
                                                <w:div w:id="51082574">
                                                  <w:marLeft w:val="0"/>
                                                  <w:marRight w:val="0"/>
                                                  <w:marTop w:val="0"/>
                                                  <w:marBottom w:val="0"/>
                                                  <w:divBdr>
                                                    <w:top w:val="none" w:sz="0" w:space="0" w:color="auto"/>
                                                    <w:left w:val="none" w:sz="0" w:space="0" w:color="auto"/>
                                                    <w:bottom w:val="none" w:sz="0" w:space="0" w:color="auto"/>
                                                    <w:right w:val="none" w:sz="0" w:space="0" w:color="auto"/>
                                                  </w:divBdr>
                                                  <w:divsChild>
                                                    <w:div w:id="1808666985">
                                                      <w:marLeft w:val="0"/>
                                                      <w:marRight w:val="0"/>
                                                      <w:marTop w:val="0"/>
                                                      <w:marBottom w:val="0"/>
                                                      <w:divBdr>
                                                        <w:top w:val="none" w:sz="0" w:space="0" w:color="auto"/>
                                                        <w:left w:val="none" w:sz="0" w:space="0" w:color="auto"/>
                                                        <w:bottom w:val="none" w:sz="0" w:space="0" w:color="auto"/>
                                                        <w:right w:val="none" w:sz="0" w:space="0" w:color="auto"/>
                                                      </w:divBdr>
                                                      <w:divsChild>
                                                        <w:div w:id="278994825">
                                                          <w:marLeft w:val="0"/>
                                                          <w:marRight w:val="0"/>
                                                          <w:marTop w:val="0"/>
                                                          <w:marBottom w:val="0"/>
                                                          <w:divBdr>
                                                            <w:top w:val="none" w:sz="0" w:space="0" w:color="auto"/>
                                                            <w:left w:val="none" w:sz="0" w:space="0" w:color="auto"/>
                                                            <w:bottom w:val="none" w:sz="0" w:space="0" w:color="auto"/>
                                                            <w:right w:val="none" w:sz="0" w:space="0" w:color="auto"/>
                                                          </w:divBdr>
                                                          <w:divsChild>
                                                            <w:div w:id="1663200110">
                                                              <w:marLeft w:val="0"/>
                                                              <w:marRight w:val="0"/>
                                                              <w:marTop w:val="0"/>
                                                              <w:marBottom w:val="0"/>
                                                              <w:divBdr>
                                                                <w:top w:val="none" w:sz="0" w:space="0" w:color="auto"/>
                                                                <w:left w:val="none" w:sz="0" w:space="0" w:color="auto"/>
                                                                <w:bottom w:val="none" w:sz="0" w:space="0" w:color="auto"/>
                                                                <w:right w:val="none" w:sz="0" w:space="0" w:color="auto"/>
                                                              </w:divBdr>
                                                              <w:divsChild>
                                                                <w:div w:id="1720668415">
                                                                  <w:marLeft w:val="0"/>
                                                                  <w:marRight w:val="0"/>
                                                                  <w:marTop w:val="0"/>
                                                                  <w:marBottom w:val="0"/>
                                                                  <w:divBdr>
                                                                    <w:top w:val="none" w:sz="0" w:space="0" w:color="auto"/>
                                                                    <w:left w:val="none" w:sz="0" w:space="0" w:color="auto"/>
                                                                    <w:bottom w:val="none" w:sz="0" w:space="0" w:color="auto"/>
                                                                    <w:right w:val="none" w:sz="0" w:space="0" w:color="auto"/>
                                                                  </w:divBdr>
                                                                  <w:divsChild>
                                                                    <w:div w:id="11496939">
                                                                      <w:marLeft w:val="0"/>
                                                                      <w:marRight w:val="0"/>
                                                                      <w:marTop w:val="0"/>
                                                                      <w:marBottom w:val="0"/>
                                                                      <w:divBdr>
                                                                        <w:top w:val="none" w:sz="0" w:space="0" w:color="auto"/>
                                                                        <w:left w:val="none" w:sz="0" w:space="0" w:color="auto"/>
                                                                        <w:bottom w:val="none" w:sz="0" w:space="0" w:color="auto"/>
                                                                        <w:right w:val="none" w:sz="0" w:space="0" w:color="auto"/>
                                                                      </w:divBdr>
                                                                      <w:divsChild>
                                                                        <w:div w:id="730932807">
                                                                          <w:marLeft w:val="0"/>
                                                                          <w:marRight w:val="0"/>
                                                                          <w:marTop w:val="0"/>
                                                                          <w:marBottom w:val="0"/>
                                                                          <w:divBdr>
                                                                            <w:top w:val="none" w:sz="0" w:space="0" w:color="auto"/>
                                                                            <w:left w:val="none" w:sz="0" w:space="0" w:color="auto"/>
                                                                            <w:bottom w:val="none" w:sz="0" w:space="0" w:color="auto"/>
                                                                            <w:right w:val="none" w:sz="0" w:space="0" w:color="auto"/>
                                                                          </w:divBdr>
                                                                          <w:divsChild>
                                                                            <w:div w:id="517501357">
                                                                              <w:marLeft w:val="0"/>
                                                                              <w:marRight w:val="0"/>
                                                                              <w:marTop w:val="0"/>
                                                                              <w:marBottom w:val="0"/>
                                                                              <w:divBdr>
                                                                                <w:top w:val="none" w:sz="0" w:space="0" w:color="auto"/>
                                                                                <w:left w:val="none" w:sz="0" w:space="0" w:color="auto"/>
                                                                                <w:bottom w:val="none" w:sz="0" w:space="0" w:color="auto"/>
                                                                                <w:right w:val="none" w:sz="0" w:space="0" w:color="auto"/>
                                                                              </w:divBdr>
                                                                              <w:divsChild>
                                                                                <w:div w:id="2032098044">
                                                                                  <w:marLeft w:val="0"/>
                                                                                  <w:marRight w:val="0"/>
                                                                                  <w:marTop w:val="0"/>
                                                                                  <w:marBottom w:val="0"/>
                                                                                  <w:divBdr>
                                                                                    <w:top w:val="none" w:sz="0" w:space="0" w:color="auto"/>
                                                                                    <w:left w:val="none" w:sz="0" w:space="0" w:color="auto"/>
                                                                                    <w:bottom w:val="none" w:sz="0" w:space="0" w:color="auto"/>
                                                                                    <w:right w:val="none" w:sz="0" w:space="0" w:color="auto"/>
                                                                                  </w:divBdr>
                                                                                  <w:divsChild>
                                                                                    <w:div w:id="61853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6843012">
      <w:bodyDiv w:val="1"/>
      <w:marLeft w:val="0"/>
      <w:marRight w:val="0"/>
      <w:marTop w:val="0"/>
      <w:marBottom w:val="0"/>
      <w:divBdr>
        <w:top w:val="none" w:sz="0" w:space="0" w:color="auto"/>
        <w:left w:val="none" w:sz="0" w:space="0" w:color="auto"/>
        <w:bottom w:val="none" w:sz="0" w:space="0" w:color="auto"/>
        <w:right w:val="none" w:sz="0" w:space="0" w:color="auto"/>
      </w:divBdr>
    </w:div>
    <w:div w:id="1575580750">
      <w:bodyDiv w:val="1"/>
      <w:marLeft w:val="0"/>
      <w:marRight w:val="0"/>
      <w:marTop w:val="0"/>
      <w:marBottom w:val="0"/>
      <w:divBdr>
        <w:top w:val="none" w:sz="0" w:space="0" w:color="auto"/>
        <w:left w:val="none" w:sz="0" w:space="0" w:color="auto"/>
        <w:bottom w:val="none" w:sz="0" w:space="0" w:color="auto"/>
        <w:right w:val="none" w:sz="0" w:space="0" w:color="auto"/>
      </w:divBdr>
    </w:div>
    <w:div w:id="20493371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webSettings>
</file>

<file path=word/_rels/document.xml.rels><?xml version="1.0" encoding="UTF-8" standalone="yes"?>
<Relationships xmlns="http://schemas.openxmlformats.org/package/2006/relationships"><Relationship Id="rId8" Type="http://schemas.openxmlformats.org/officeDocument/2006/relationships/hyperlink" Target="HTTPS://WWW.NUECESCO.COM" TargetMode="Externa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s://www.nuecesco.com/county-services/county-clerk/elections-departmen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yperlink" Target="HTTPS://WWW.CO.KLEBERG.TX.U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DB1F37-7173-41D4-8662-925C2DA86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3881</Words>
  <Characters>20725</Characters>
  <Application>Microsoft Office Word</Application>
  <DocSecurity>0</DocSecurity>
  <PresentationFormat/>
  <Lines>575</Lines>
  <Paragraphs>361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24245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Coloquia Language Arts</dc:creator>
  <cp:keywords/>
  <dc:description/>
  <cp:lastModifiedBy>Lou Cappozzoli</cp:lastModifiedBy>
  <cp:revision>2</cp:revision>
  <cp:lastPrinted>2024-09-23T13:24:00Z</cp:lastPrinted>
  <dcterms:created xsi:type="dcterms:W3CDTF">2024-09-25T15:21:00Z</dcterms:created>
  <dcterms:modified xsi:type="dcterms:W3CDTF">2024-09-25T15:21:00Z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A">
    <vt:lpwstr>unknown</vt:lpwstr>
  </property>
  <property fmtid="{D5CDD505-2E9C-101B-9397-08002B2CF9AE}" pid="3" name="xB">
    <vt:lpwstr>202586427.2</vt:lpwstr>
  </property>
  <property fmtid="{D5CDD505-2E9C-101B-9397-08002B2CF9AE}" pid="4" name="xC">
    <vt:lpwstr>unknown</vt:lpwstr>
  </property>
  <property fmtid="{D5CDD505-2E9C-101B-9397-08002B2CF9AE}" pid="5" name="xD">
    <vt:lpwstr>unknown</vt:lpwstr>
  </property>
  <property fmtid="{D5CDD505-2E9C-101B-9397-08002B2CF9AE}" pid="6" name="iManageFooter">
    <vt:lpwstr>202586427.2</vt:lpwstr>
  </property>
  <property fmtid="{D5CDD505-2E9C-101B-9397-08002B2CF9AE}" pid="7" name="x.imProfileCustom2">
    <vt:lpwstr>1001282637</vt:lpwstr>
  </property>
</Properties>
</file>